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4DEBD" w14:textId="77777777" w:rsidR="00A55955" w:rsidRDefault="00A55955" w:rsidP="003579AA">
      <w:pPr>
        <w:spacing w:before="200" w:after="0" w:line="240" w:lineRule="auto"/>
        <w:ind w:left="850"/>
        <w:jc w:val="center"/>
        <w:rPr>
          <w:rFonts w:ascii="Times New Roman" w:eastAsia="Times New Roman" w:hAnsi="Times New Roman" w:cs="Times New Roman"/>
          <w:color w:val="000000"/>
          <w:sz w:val="60"/>
          <w:szCs w:val="60"/>
          <w:lang w:eastAsia="cs-CZ"/>
        </w:rPr>
      </w:pPr>
    </w:p>
    <w:p w14:paraId="4B81B9B3" w14:textId="77777777" w:rsidR="003579AA" w:rsidRPr="003579AA" w:rsidRDefault="003579AA" w:rsidP="00402D28">
      <w:pPr>
        <w:spacing w:before="200"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sz w:val="60"/>
          <w:szCs w:val="60"/>
          <w:lang w:eastAsia="cs-CZ"/>
        </w:rPr>
        <w:t>Pravidla skautské regaty</w:t>
      </w:r>
    </w:p>
    <w:p w14:paraId="4ABDD4FA" w14:textId="77777777" w:rsidR="003579AA" w:rsidRPr="003579AA" w:rsidRDefault="003579AA" w:rsidP="00402D28">
      <w:pPr>
        <w:spacing w:before="200" w:after="0" w:line="240" w:lineRule="auto"/>
        <w:jc w:val="center"/>
        <w:rPr>
          <w:rFonts w:ascii="Times New Roman" w:eastAsia="Times New Roman" w:hAnsi="Times New Roman" w:cs="Times New Roman"/>
          <w:sz w:val="24"/>
          <w:szCs w:val="24"/>
          <w:lang w:eastAsia="cs-CZ"/>
        </w:rPr>
      </w:pPr>
      <w:proofErr w:type="spellStart"/>
      <w:r w:rsidRPr="003579AA">
        <w:rPr>
          <w:rFonts w:ascii="Times New Roman" w:eastAsia="Times New Roman" w:hAnsi="Times New Roman" w:cs="Times New Roman"/>
          <w:color w:val="000000"/>
          <w:sz w:val="60"/>
          <w:szCs w:val="60"/>
          <w:lang w:eastAsia="cs-CZ"/>
        </w:rPr>
        <w:t>Skare</w:t>
      </w:r>
      <w:proofErr w:type="spellEnd"/>
      <w:r w:rsidRPr="003579AA">
        <w:rPr>
          <w:rFonts w:ascii="Times New Roman" w:eastAsia="Times New Roman" w:hAnsi="Times New Roman" w:cs="Times New Roman"/>
          <w:color w:val="000000"/>
          <w:sz w:val="60"/>
          <w:szCs w:val="60"/>
          <w:lang w:eastAsia="cs-CZ"/>
        </w:rPr>
        <w:t xml:space="preserve"> 2020</w:t>
      </w:r>
      <w:r w:rsidR="00C154F1" w:rsidRPr="00C154F1">
        <w:rPr>
          <w:rFonts w:ascii="Times New Roman" w:eastAsia="Times New Roman" w:hAnsi="Times New Roman" w:cs="Times New Roman"/>
          <w:color w:val="000000"/>
          <w:sz w:val="60"/>
          <w:szCs w:val="60"/>
          <w:lang w:eastAsia="cs-CZ"/>
        </w:rPr>
        <w:t>–</w:t>
      </w:r>
      <w:r w:rsidRPr="003579AA">
        <w:rPr>
          <w:rFonts w:ascii="Times New Roman" w:eastAsia="Times New Roman" w:hAnsi="Times New Roman" w:cs="Times New Roman"/>
          <w:color w:val="000000"/>
          <w:sz w:val="60"/>
          <w:szCs w:val="60"/>
          <w:lang w:eastAsia="cs-CZ"/>
        </w:rPr>
        <w:t>2022</w:t>
      </w:r>
    </w:p>
    <w:p w14:paraId="6FA06990" w14:textId="77777777" w:rsidR="00E87B99" w:rsidRDefault="003C3F81" w:rsidP="00402D28">
      <w:pPr>
        <w:spacing w:before="200"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Verze se zvýrazněním změn</w:t>
      </w:r>
    </w:p>
    <w:p w14:paraId="77FEA4FB" w14:textId="77777777" w:rsidR="003C3F81" w:rsidRDefault="003C3F81" w:rsidP="003579AA">
      <w:pPr>
        <w:spacing w:before="200" w:after="0" w:line="240" w:lineRule="auto"/>
        <w:ind w:left="850"/>
        <w:jc w:val="center"/>
        <w:rPr>
          <w:rFonts w:ascii="Times New Roman" w:eastAsia="Times New Roman" w:hAnsi="Times New Roman" w:cs="Times New Roman"/>
          <w:color w:val="000000"/>
          <w:sz w:val="20"/>
          <w:szCs w:val="20"/>
          <w:lang w:eastAsia="cs-CZ"/>
        </w:rPr>
      </w:pPr>
    </w:p>
    <w:p w14:paraId="7F0C3222" w14:textId="77777777" w:rsidR="00A55955" w:rsidRDefault="003579AA" w:rsidP="00402D28">
      <w:pPr>
        <w:spacing w:before="200" w:after="0" w:line="240" w:lineRule="auto"/>
        <w:jc w:val="center"/>
        <w:rPr>
          <w:rFonts w:ascii="Times New Roman" w:eastAsia="Times New Roman" w:hAnsi="Times New Roman" w:cs="Times New Roman"/>
          <w:color w:val="000000"/>
          <w:sz w:val="20"/>
          <w:szCs w:val="20"/>
          <w:lang w:eastAsia="cs-CZ"/>
        </w:rPr>
      </w:pPr>
      <w:r w:rsidRPr="003579AA">
        <w:rPr>
          <w:rFonts w:ascii="Times New Roman" w:eastAsia="Times New Roman" w:hAnsi="Times New Roman" w:cs="Times New Roman"/>
          <w:color w:val="000000"/>
          <w:sz w:val="20"/>
          <w:szCs w:val="20"/>
          <w:lang w:eastAsia="cs-CZ"/>
        </w:rPr>
        <w:t>schválena HKVS dne </w:t>
      </w:r>
    </w:p>
    <w:p w14:paraId="11EC336C" w14:textId="77777777" w:rsidR="000868C9" w:rsidRDefault="000868C9" w:rsidP="003579AA">
      <w:pPr>
        <w:spacing w:before="200" w:after="0" w:line="240" w:lineRule="auto"/>
        <w:ind w:left="850"/>
        <w:jc w:val="center"/>
        <w:rPr>
          <w:rFonts w:ascii="Times New Roman" w:eastAsia="Times New Roman" w:hAnsi="Times New Roman" w:cs="Times New Roman"/>
          <w:color w:val="000000"/>
          <w:sz w:val="20"/>
          <w:szCs w:val="20"/>
          <w:lang w:eastAsia="cs-CZ"/>
        </w:rPr>
      </w:pPr>
    </w:p>
    <w:p w14:paraId="2D7D6D75" w14:textId="77777777" w:rsidR="000868C9" w:rsidRDefault="000868C9" w:rsidP="003579AA">
      <w:pPr>
        <w:spacing w:before="200" w:after="0" w:line="240" w:lineRule="auto"/>
        <w:ind w:left="850"/>
        <w:jc w:val="center"/>
        <w:rPr>
          <w:rFonts w:ascii="Times New Roman" w:eastAsia="Times New Roman" w:hAnsi="Times New Roman" w:cs="Times New Roman"/>
          <w:color w:val="000000"/>
          <w:sz w:val="20"/>
          <w:szCs w:val="20"/>
          <w:lang w:eastAsia="cs-CZ"/>
        </w:rPr>
      </w:pPr>
    </w:p>
    <w:p w14:paraId="3FDCF653" w14:textId="77777777" w:rsidR="00A55955" w:rsidRDefault="00A55955">
      <w:pP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br w:type="page"/>
      </w:r>
    </w:p>
    <w:p w14:paraId="1AE2994F" w14:textId="77777777" w:rsidR="00A55955" w:rsidRPr="00E87B99" w:rsidRDefault="00A55955" w:rsidP="00E87B99">
      <w:pPr>
        <w:pStyle w:val="Obsah1"/>
      </w:pPr>
      <w:r w:rsidRPr="00E87B99">
        <w:lastRenderedPageBreak/>
        <w:t>Obsah:</w:t>
      </w:r>
    </w:p>
    <w:p w14:paraId="0220264C" w14:textId="4AA11193" w:rsidR="003C3F81" w:rsidRDefault="00E73C87">
      <w:pPr>
        <w:pStyle w:val="Obsah1"/>
        <w:rPr>
          <w:rFonts w:asciiTheme="minorHAnsi" w:eastAsiaTheme="minorEastAsia" w:hAnsiTheme="minorHAnsi" w:cstheme="minorBidi"/>
          <w:b w:val="0"/>
          <w:bCs w:val="0"/>
          <w:caps w:val="0"/>
          <w:noProof/>
          <w:color w:val="auto"/>
          <w:sz w:val="22"/>
          <w:szCs w:val="22"/>
        </w:rPr>
      </w:pPr>
      <w:r>
        <w:rPr>
          <w:sz w:val="20"/>
          <w:szCs w:val="20"/>
        </w:rPr>
        <w:fldChar w:fldCharType="begin"/>
      </w:r>
      <w:r w:rsidR="003579AA">
        <w:rPr>
          <w:sz w:val="20"/>
          <w:szCs w:val="20"/>
        </w:rPr>
        <w:instrText xml:space="preserve"> TOC \o "1-3" \h \z \u \t "Nadpis 4;3" </w:instrText>
      </w:r>
      <w:r>
        <w:rPr>
          <w:sz w:val="20"/>
          <w:szCs w:val="20"/>
        </w:rPr>
        <w:fldChar w:fldCharType="separate"/>
      </w:r>
      <w:hyperlink w:anchor="_Toc23678302" w:history="1">
        <w:r w:rsidR="003C3F81" w:rsidRPr="00CA1008">
          <w:rPr>
            <w:rStyle w:val="Hypertextovodkaz"/>
            <w:noProof/>
          </w:rPr>
          <w:t>A.    SKARE</w:t>
        </w:r>
        <w:r w:rsidR="003C3F81">
          <w:rPr>
            <w:noProof/>
            <w:webHidden/>
          </w:rPr>
          <w:tab/>
        </w:r>
        <w:r>
          <w:rPr>
            <w:noProof/>
            <w:webHidden/>
          </w:rPr>
          <w:fldChar w:fldCharType="begin"/>
        </w:r>
        <w:r w:rsidR="003C3F81">
          <w:rPr>
            <w:noProof/>
            <w:webHidden/>
          </w:rPr>
          <w:instrText xml:space="preserve"> PAGEREF _Toc23678302 \h </w:instrText>
        </w:r>
        <w:r>
          <w:rPr>
            <w:noProof/>
            <w:webHidden/>
          </w:rPr>
        </w:r>
        <w:r>
          <w:rPr>
            <w:noProof/>
            <w:webHidden/>
          </w:rPr>
          <w:fldChar w:fldCharType="separate"/>
        </w:r>
        <w:r w:rsidR="003739FF">
          <w:rPr>
            <w:noProof/>
            <w:webHidden/>
          </w:rPr>
          <w:t>3</w:t>
        </w:r>
        <w:r>
          <w:rPr>
            <w:noProof/>
            <w:webHidden/>
          </w:rPr>
          <w:fldChar w:fldCharType="end"/>
        </w:r>
      </w:hyperlink>
    </w:p>
    <w:p w14:paraId="2669E6BC" w14:textId="23EEE90D" w:rsidR="003C3F81" w:rsidRDefault="006E01EB">
      <w:pPr>
        <w:pStyle w:val="Obsah2"/>
        <w:tabs>
          <w:tab w:val="right" w:pos="9062"/>
        </w:tabs>
        <w:rPr>
          <w:rFonts w:eastAsiaTheme="minorEastAsia" w:cstheme="minorBidi"/>
          <w:b w:val="0"/>
          <w:bCs w:val="0"/>
          <w:noProof/>
          <w:sz w:val="22"/>
          <w:szCs w:val="22"/>
          <w:lang w:eastAsia="cs-CZ"/>
        </w:rPr>
      </w:pPr>
      <w:hyperlink w:anchor="_Toc23678303" w:history="1">
        <w:r w:rsidR="003C3F81" w:rsidRPr="00CA1008">
          <w:rPr>
            <w:rStyle w:val="Hypertextovodkaz"/>
            <w:noProof/>
          </w:rPr>
          <w:t>A.1    Závody</w:t>
        </w:r>
        <w:r w:rsidR="003C3F81">
          <w:rPr>
            <w:noProof/>
            <w:webHidden/>
          </w:rPr>
          <w:tab/>
        </w:r>
        <w:r w:rsidR="00E73C87">
          <w:rPr>
            <w:noProof/>
            <w:webHidden/>
          </w:rPr>
          <w:fldChar w:fldCharType="begin"/>
        </w:r>
        <w:r w:rsidR="003C3F81">
          <w:rPr>
            <w:noProof/>
            <w:webHidden/>
          </w:rPr>
          <w:instrText xml:space="preserve"> PAGEREF _Toc23678303 \h </w:instrText>
        </w:r>
        <w:r w:rsidR="00E73C87">
          <w:rPr>
            <w:noProof/>
            <w:webHidden/>
          </w:rPr>
        </w:r>
        <w:r w:rsidR="00E73C87">
          <w:rPr>
            <w:noProof/>
            <w:webHidden/>
          </w:rPr>
          <w:fldChar w:fldCharType="separate"/>
        </w:r>
        <w:r w:rsidR="003739FF">
          <w:rPr>
            <w:noProof/>
            <w:webHidden/>
          </w:rPr>
          <w:t>3</w:t>
        </w:r>
        <w:r w:rsidR="00E73C87">
          <w:rPr>
            <w:noProof/>
            <w:webHidden/>
          </w:rPr>
          <w:fldChar w:fldCharType="end"/>
        </w:r>
      </w:hyperlink>
    </w:p>
    <w:p w14:paraId="47C58BD2" w14:textId="5431974D" w:rsidR="003C3F81" w:rsidRDefault="006E01EB">
      <w:pPr>
        <w:pStyle w:val="Obsah2"/>
        <w:tabs>
          <w:tab w:val="right" w:pos="9062"/>
        </w:tabs>
        <w:rPr>
          <w:rFonts w:eastAsiaTheme="minorEastAsia" w:cstheme="minorBidi"/>
          <w:b w:val="0"/>
          <w:bCs w:val="0"/>
          <w:noProof/>
          <w:sz w:val="22"/>
          <w:szCs w:val="22"/>
          <w:lang w:eastAsia="cs-CZ"/>
        </w:rPr>
      </w:pPr>
      <w:hyperlink w:anchor="_Toc23678304" w:history="1">
        <w:r w:rsidR="003C3F81" w:rsidRPr="00CA1008">
          <w:rPr>
            <w:rStyle w:val="Hypertextovodkaz"/>
            <w:noProof/>
          </w:rPr>
          <w:t>A.2    Tratě</w:t>
        </w:r>
        <w:r w:rsidR="003C3F81">
          <w:rPr>
            <w:noProof/>
            <w:webHidden/>
          </w:rPr>
          <w:tab/>
        </w:r>
        <w:r w:rsidR="00E73C87">
          <w:rPr>
            <w:noProof/>
            <w:webHidden/>
          </w:rPr>
          <w:fldChar w:fldCharType="begin"/>
        </w:r>
        <w:r w:rsidR="003C3F81">
          <w:rPr>
            <w:noProof/>
            <w:webHidden/>
          </w:rPr>
          <w:instrText xml:space="preserve"> PAGEREF _Toc23678304 \h </w:instrText>
        </w:r>
        <w:r w:rsidR="00E73C87">
          <w:rPr>
            <w:noProof/>
            <w:webHidden/>
          </w:rPr>
        </w:r>
        <w:r w:rsidR="00E73C87">
          <w:rPr>
            <w:noProof/>
            <w:webHidden/>
          </w:rPr>
          <w:fldChar w:fldCharType="separate"/>
        </w:r>
        <w:r w:rsidR="003739FF">
          <w:rPr>
            <w:noProof/>
            <w:webHidden/>
          </w:rPr>
          <w:t>3</w:t>
        </w:r>
        <w:r w:rsidR="00E73C87">
          <w:rPr>
            <w:noProof/>
            <w:webHidden/>
          </w:rPr>
          <w:fldChar w:fldCharType="end"/>
        </w:r>
      </w:hyperlink>
    </w:p>
    <w:p w14:paraId="0091D9C0" w14:textId="58907B02" w:rsidR="003C3F81" w:rsidRDefault="006E01EB">
      <w:pPr>
        <w:pStyle w:val="Obsah3"/>
        <w:tabs>
          <w:tab w:val="right" w:pos="9062"/>
        </w:tabs>
        <w:rPr>
          <w:rFonts w:eastAsiaTheme="minorEastAsia" w:cstheme="minorBidi"/>
          <w:noProof/>
          <w:sz w:val="22"/>
          <w:szCs w:val="22"/>
          <w:lang w:eastAsia="cs-CZ"/>
        </w:rPr>
      </w:pPr>
      <w:hyperlink w:anchor="_Toc23678305" w:history="1">
        <w:r w:rsidR="003C3F81" w:rsidRPr="00CA1008">
          <w:rPr>
            <w:rStyle w:val="Hypertextovodkaz"/>
            <w:noProof/>
          </w:rPr>
          <w:t>A.2.1    Trať mistrovství vodních skautů v jachtingu</w:t>
        </w:r>
        <w:r w:rsidR="003C3F81">
          <w:rPr>
            <w:noProof/>
            <w:webHidden/>
          </w:rPr>
          <w:tab/>
        </w:r>
        <w:r w:rsidR="00E73C87">
          <w:rPr>
            <w:noProof/>
            <w:webHidden/>
          </w:rPr>
          <w:fldChar w:fldCharType="begin"/>
        </w:r>
        <w:r w:rsidR="003C3F81">
          <w:rPr>
            <w:noProof/>
            <w:webHidden/>
          </w:rPr>
          <w:instrText xml:space="preserve"> PAGEREF _Toc23678305 \h </w:instrText>
        </w:r>
        <w:r w:rsidR="00E73C87">
          <w:rPr>
            <w:noProof/>
            <w:webHidden/>
          </w:rPr>
        </w:r>
        <w:r w:rsidR="00E73C87">
          <w:rPr>
            <w:noProof/>
            <w:webHidden/>
          </w:rPr>
          <w:fldChar w:fldCharType="separate"/>
        </w:r>
        <w:r w:rsidR="003739FF">
          <w:rPr>
            <w:noProof/>
            <w:webHidden/>
          </w:rPr>
          <w:t>3</w:t>
        </w:r>
        <w:r w:rsidR="00E73C87">
          <w:rPr>
            <w:noProof/>
            <w:webHidden/>
          </w:rPr>
          <w:fldChar w:fldCharType="end"/>
        </w:r>
      </w:hyperlink>
    </w:p>
    <w:p w14:paraId="765B41C9" w14:textId="5725CF9C" w:rsidR="003C3F81" w:rsidRDefault="006E01EB">
      <w:pPr>
        <w:pStyle w:val="Obsah3"/>
        <w:tabs>
          <w:tab w:val="right" w:pos="9062"/>
        </w:tabs>
        <w:rPr>
          <w:rFonts w:eastAsiaTheme="minorEastAsia" w:cstheme="minorBidi"/>
          <w:noProof/>
          <w:sz w:val="22"/>
          <w:szCs w:val="22"/>
          <w:lang w:eastAsia="cs-CZ"/>
        </w:rPr>
      </w:pPr>
      <w:hyperlink w:anchor="_Toc23678306" w:history="1">
        <w:r w:rsidR="003C3F81" w:rsidRPr="00CA1008">
          <w:rPr>
            <w:rStyle w:val="Hypertextovodkaz"/>
            <w:noProof/>
          </w:rPr>
          <w:t>A.2.2    Modrá stuha HKVS</w:t>
        </w:r>
        <w:r w:rsidR="003C3F81">
          <w:rPr>
            <w:noProof/>
            <w:webHidden/>
          </w:rPr>
          <w:tab/>
        </w:r>
        <w:r w:rsidR="00E73C87">
          <w:rPr>
            <w:noProof/>
            <w:webHidden/>
          </w:rPr>
          <w:fldChar w:fldCharType="begin"/>
        </w:r>
        <w:r w:rsidR="003C3F81">
          <w:rPr>
            <w:noProof/>
            <w:webHidden/>
          </w:rPr>
          <w:instrText xml:space="preserve"> PAGEREF _Toc23678306 \h </w:instrText>
        </w:r>
        <w:r w:rsidR="00E73C87">
          <w:rPr>
            <w:noProof/>
            <w:webHidden/>
          </w:rPr>
        </w:r>
        <w:r w:rsidR="00E73C87">
          <w:rPr>
            <w:noProof/>
            <w:webHidden/>
          </w:rPr>
          <w:fldChar w:fldCharType="separate"/>
        </w:r>
        <w:r w:rsidR="003739FF">
          <w:rPr>
            <w:noProof/>
            <w:webHidden/>
          </w:rPr>
          <w:t>3</w:t>
        </w:r>
        <w:r w:rsidR="00E73C87">
          <w:rPr>
            <w:noProof/>
            <w:webHidden/>
          </w:rPr>
          <w:fldChar w:fldCharType="end"/>
        </w:r>
      </w:hyperlink>
    </w:p>
    <w:p w14:paraId="25F7AE37" w14:textId="5FA76D10" w:rsidR="003C3F81" w:rsidRDefault="006E01EB">
      <w:pPr>
        <w:pStyle w:val="Obsah2"/>
        <w:tabs>
          <w:tab w:val="right" w:pos="9062"/>
        </w:tabs>
        <w:rPr>
          <w:rFonts w:eastAsiaTheme="minorEastAsia" w:cstheme="minorBidi"/>
          <w:b w:val="0"/>
          <w:bCs w:val="0"/>
          <w:noProof/>
          <w:sz w:val="22"/>
          <w:szCs w:val="22"/>
          <w:lang w:eastAsia="cs-CZ"/>
        </w:rPr>
      </w:pPr>
      <w:hyperlink w:anchor="_Toc23678307" w:history="1">
        <w:r w:rsidR="003C3F81" w:rsidRPr="00CA1008">
          <w:rPr>
            <w:rStyle w:val="Hypertextovodkaz"/>
            <w:noProof/>
          </w:rPr>
          <w:t>A.3    Kategorie</w:t>
        </w:r>
        <w:r w:rsidR="003C3F81">
          <w:rPr>
            <w:noProof/>
            <w:webHidden/>
          </w:rPr>
          <w:tab/>
        </w:r>
        <w:r w:rsidR="00E73C87">
          <w:rPr>
            <w:noProof/>
            <w:webHidden/>
          </w:rPr>
          <w:fldChar w:fldCharType="begin"/>
        </w:r>
        <w:r w:rsidR="003C3F81">
          <w:rPr>
            <w:noProof/>
            <w:webHidden/>
          </w:rPr>
          <w:instrText xml:space="preserve"> PAGEREF _Toc23678307 \h </w:instrText>
        </w:r>
        <w:r w:rsidR="00E73C87">
          <w:rPr>
            <w:noProof/>
            <w:webHidden/>
          </w:rPr>
        </w:r>
        <w:r w:rsidR="00E73C87">
          <w:rPr>
            <w:noProof/>
            <w:webHidden/>
          </w:rPr>
          <w:fldChar w:fldCharType="separate"/>
        </w:r>
        <w:r w:rsidR="003739FF">
          <w:rPr>
            <w:noProof/>
            <w:webHidden/>
          </w:rPr>
          <w:t>3</w:t>
        </w:r>
        <w:r w:rsidR="00E73C87">
          <w:rPr>
            <w:noProof/>
            <w:webHidden/>
          </w:rPr>
          <w:fldChar w:fldCharType="end"/>
        </w:r>
      </w:hyperlink>
    </w:p>
    <w:p w14:paraId="29E32C1A" w14:textId="5A48F099" w:rsidR="003C3F81" w:rsidRDefault="006E01EB">
      <w:pPr>
        <w:pStyle w:val="Obsah3"/>
        <w:tabs>
          <w:tab w:val="right" w:pos="9062"/>
        </w:tabs>
        <w:rPr>
          <w:rFonts w:eastAsiaTheme="minorEastAsia" w:cstheme="minorBidi"/>
          <w:noProof/>
          <w:sz w:val="22"/>
          <w:szCs w:val="22"/>
          <w:lang w:eastAsia="cs-CZ"/>
        </w:rPr>
      </w:pPr>
      <w:hyperlink w:anchor="_Toc23678308" w:history="1">
        <w:r w:rsidR="003C3F81" w:rsidRPr="00CA1008">
          <w:rPr>
            <w:rStyle w:val="Hypertextovodkaz"/>
            <w:noProof/>
          </w:rPr>
          <w:t>A.3.1    Obecná pravidla</w:t>
        </w:r>
        <w:r w:rsidR="003C3F81">
          <w:rPr>
            <w:noProof/>
            <w:webHidden/>
          </w:rPr>
          <w:tab/>
        </w:r>
        <w:r w:rsidR="00E73C87">
          <w:rPr>
            <w:noProof/>
            <w:webHidden/>
          </w:rPr>
          <w:fldChar w:fldCharType="begin"/>
        </w:r>
        <w:r w:rsidR="003C3F81">
          <w:rPr>
            <w:noProof/>
            <w:webHidden/>
          </w:rPr>
          <w:instrText xml:space="preserve"> PAGEREF _Toc23678308 \h </w:instrText>
        </w:r>
        <w:r w:rsidR="00E73C87">
          <w:rPr>
            <w:noProof/>
            <w:webHidden/>
          </w:rPr>
        </w:r>
        <w:r w:rsidR="00E73C87">
          <w:rPr>
            <w:noProof/>
            <w:webHidden/>
          </w:rPr>
          <w:fldChar w:fldCharType="separate"/>
        </w:r>
        <w:r w:rsidR="003739FF">
          <w:rPr>
            <w:noProof/>
            <w:webHidden/>
          </w:rPr>
          <w:t>3</w:t>
        </w:r>
        <w:r w:rsidR="00E73C87">
          <w:rPr>
            <w:noProof/>
            <w:webHidden/>
          </w:rPr>
          <w:fldChar w:fldCharType="end"/>
        </w:r>
      </w:hyperlink>
    </w:p>
    <w:p w14:paraId="0B1FBD29" w14:textId="67B0D399" w:rsidR="003C3F81" w:rsidRDefault="006E01EB">
      <w:pPr>
        <w:pStyle w:val="Obsah3"/>
        <w:tabs>
          <w:tab w:val="right" w:pos="9062"/>
        </w:tabs>
        <w:rPr>
          <w:rFonts w:eastAsiaTheme="minorEastAsia" w:cstheme="minorBidi"/>
          <w:noProof/>
          <w:sz w:val="22"/>
          <w:szCs w:val="22"/>
          <w:lang w:eastAsia="cs-CZ"/>
        </w:rPr>
      </w:pPr>
      <w:hyperlink w:anchor="_Toc23678309" w:history="1">
        <w:r w:rsidR="003C3F81" w:rsidRPr="003C3F81">
          <w:rPr>
            <w:rStyle w:val="Hypertextovodkaz"/>
            <w:noProof/>
          </w:rPr>
          <w:t xml:space="preserve">A.3.2    </w:t>
        </w:r>
        <w:r w:rsidR="00C154F1">
          <w:rPr>
            <w:rStyle w:val="Hypertextovodkaz"/>
            <w:noProof/>
          </w:rPr>
          <w:t>L</w:t>
        </w:r>
        <w:r w:rsidR="00C154F1" w:rsidRPr="003C3F81">
          <w:rPr>
            <w:rStyle w:val="Hypertextovodkaz"/>
            <w:noProof/>
          </w:rPr>
          <w:t xml:space="preserve">odě </w:t>
        </w:r>
        <w:r w:rsidR="003C3F81" w:rsidRPr="003C3F81">
          <w:rPr>
            <w:rStyle w:val="Hypertextovodkaz"/>
            <w:noProof/>
          </w:rPr>
          <w:t>s plochou plachet větší než 12 m</w:t>
        </w:r>
        <w:r w:rsidR="003C3F81" w:rsidRPr="003C3F81">
          <w:rPr>
            <w:rStyle w:val="Hypertextovodkaz"/>
            <w:noProof/>
            <w:vertAlign w:val="superscript"/>
          </w:rPr>
          <w:t>2</w:t>
        </w:r>
        <w:r w:rsidR="003C3F81" w:rsidRPr="003C3F81">
          <w:rPr>
            <w:noProof/>
            <w:webHidden/>
          </w:rPr>
          <w:tab/>
        </w:r>
        <w:r w:rsidR="00E73C87" w:rsidRPr="003C3F81">
          <w:rPr>
            <w:noProof/>
            <w:webHidden/>
          </w:rPr>
          <w:fldChar w:fldCharType="begin"/>
        </w:r>
        <w:r w:rsidR="003C3F81" w:rsidRPr="003C3F81">
          <w:rPr>
            <w:noProof/>
            <w:webHidden/>
          </w:rPr>
          <w:instrText xml:space="preserve"> PAGEREF _Toc23678309 \h </w:instrText>
        </w:r>
        <w:r w:rsidR="00E73C87" w:rsidRPr="003C3F81">
          <w:rPr>
            <w:noProof/>
            <w:webHidden/>
          </w:rPr>
        </w:r>
        <w:r w:rsidR="00E73C87" w:rsidRPr="003C3F81">
          <w:rPr>
            <w:noProof/>
            <w:webHidden/>
          </w:rPr>
          <w:fldChar w:fldCharType="separate"/>
        </w:r>
        <w:r w:rsidR="003739FF">
          <w:rPr>
            <w:noProof/>
            <w:webHidden/>
          </w:rPr>
          <w:t>4</w:t>
        </w:r>
        <w:r w:rsidR="00E73C87" w:rsidRPr="003C3F81">
          <w:rPr>
            <w:noProof/>
            <w:webHidden/>
          </w:rPr>
          <w:fldChar w:fldCharType="end"/>
        </w:r>
      </w:hyperlink>
    </w:p>
    <w:p w14:paraId="5BA88DF5" w14:textId="2BBF7940" w:rsidR="003C3F81" w:rsidRDefault="006E01EB">
      <w:pPr>
        <w:pStyle w:val="Obsah3"/>
        <w:tabs>
          <w:tab w:val="right" w:pos="9062"/>
        </w:tabs>
        <w:rPr>
          <w:rFonts w:eastAsiaTheme="minorEastAsia" w:cstheme="minorBidi"/>
          <w:noProof/>
          <w:sz w:val="22"/>
          <w:szCs w:val="22"/>
          <w:lang w:eastAsia="cs-CZ"/>
        </w:rPr>
      </w:pPr>
      <w:hyperlink w:anchor="_Toc23678310" w:history="1">
        <w:r w:rsidR="003C3F81" w:rsidRPr="00CA1008">
          <w:rPr>
            <w:rStyle w:val="Hypertextovodkaz"/>
            <w:noProof/>
          </w:rPr>
          <w:t>A.3.3  Kategorie pro Mistrovství vodních skautů v jachtingu</w:t>
        </w:r>
        <w:r w:rsidR="003C3F81">
          <w:rPr>
            <w:noProof/>
            <w:webHidden/>
          </w:rPr>
          <w:tab/>
        </w:r>
        <w:r w:rsidR="00E73C87">
          <w:rPr>
            <w:noProof/>
            <w:webHidden/>
          </w:rPr>
          <w:fldChar w:fldCharType="begin"/>
        </w:r>
        <w:r w:rsidR="003C3F81">
          <w:rPr>
            <w:noProof/>
            <w:webHidden/>
          </w:rPr>
          <w:instrText xml:space="preserve"> PAGEREF _Toc23678310 \h </w:instrText>
        </w:r>
        <w:r w:rsidR="00E73C87">
          <w:rPr>
            <w:noProof/>
            <w:webHidden/>
          </w:rPr>
        </w:r>
        <w:r w:rsidR="00E73C87">
          <w:rPr>
            <w:noProof/>
            <w:webHidden/>
          </w:rPr>
          <w:fldChar w:fldCharType="separate"/>
        </w:r>
        <w:r w:rsidR="003739FF">
          <w:rPr>
            <w:noProof/>
            <w:webHidden/>
          </w:rPr>
          <w:t>4</w:t>
        </w:r>
        <w:r w:rsidR="00E73C87">
          <w:rPr>
            <w:noProof/>
            <w:webHidden/>
          </w:rPr>
          <w:fldChar w:fldCharType="end"/>
        </w:r>
      </w:hyperlink>
    </w:p>
    <w:p w14:paraId="6C5AD574" w14:textId="6108E6C3" w:rsidR="003C3F81" w:rsidRDefault="006E01EB">
      <w:pPr>
        <w:pStyle w:val="Obsah3"/>
        <w:tabs>
          <w:tab w:val="right" w:pos="9062"/>
        </w:tabs>
        <w:rPr>
          <w:rFonts w:eastAsiaTheme="minorEastAsia" w:cstheme="minorBidi"/>
          <w:noProof/>
          <w:sz w:val="22"/>
          <w:szCs w:val="22"/>
          <w:lang w:eastAsia="cs-CZ"/>
        </w:rPr>
      </w:pPr>
      <w:hyperlink w:anchor="_Toc23678311" w:history="1">
        <w:r w:rsidR="003C3F81" w:rsidRPr="00CA1008">
          <w:rPr>
            <w:rStyle w:val="Hypertextovodkaz"/>
            <w:noProof/>
          </w:rPr>
          <w:t>A.3.3.1  Skautské oplachtěné plavidlo</w:t>
        </w:r>
        <w:r w:rsidR="003C3F81">
          <w:rPr>
            <w:noProof/>
            <w:webHidden/>
          </w:rPr>
          <w:tab/>
        </w:r>
        <w:r w:rsidR="00E73C87">
          <w:rPr>
            <w:noProof/>
            <w:webHidden/>
          </w:rPr>
          <w:fldChar w:fldCharType="begin"/>
        </w:r>
        <w:r w:rsidR="003C3F81">
          <w:rPr>
            <w:noProof/>
            <w:webHidden/>
          </w:rPr>
          <w:instrText xml:space="preserve"> PAGEREF _Toc23678311 \h </w:instrText>
        </w:r>
        <w:r w:rsidR="00E73C87">
          <w:rPr>
            <w:noProof/>
            <w:webHidden/>
          </w:rPr>
        </w:r>
        <w:r w:rsidR="00E73C87">
          <w:rPr>
            <w:noProof/>
            <w:webHidden/>
          </w:rPr>
          <w:fldChar w:fldCharType="separate"/>
        </w:r>
        <w:r w:rsidR="003739FF">
          <w:rPr>
            <w:noProof/>
            <w:webHidden/>
          </w:rPr>
          <w:t>4</w:t>
        </w:r>
        <w:r w:rsidR="00E73C87">
          <w:rPr>
            <w:noProof/>
            <w:webHidden/>
          </w:rPr>
          <w:fldChar w:fldCharType="end"/>
        </w:r>
      </w:hyperlink>
    </w:p>
    <w:p w14:paraId="73BBC118" w14:textId="7811F01A" w:rsidR="003C3F81" w:rsidRPr="003C3F81" w:rsidRDefault="006E01EB">
      <w:pPr>
        <w:pStyle w:val="Obsah3"/>
        <w:tabs>
          <w:tab w:val="right" w:pos="9062"/>
        </w:tabs>
        <w:rPr>
          <w:rFonts w:eastAsiaTheme="minorEastAsia" w:cstheme="minorBidi"/>
          <w:noProof/>
          <w:sz w:val="22"/>
          <w:szCs w:val="22"/>
          <w:lang w:eastAsia="cs-CZ"/>
        </w:rPr>
      </w:pPr>
      <w:hyperlink w:anchor="_Toc23678312" w:history="1">
        <w:r w:rsidR="003C3F81" w:rsidRPr="003C3F81">
          <w:rPr>
            <w:rStyle w:val="Hypertextovodkaz"/>
            <w:noProof/>
          </w:rPr>
          <w:t>A.3.3.2  Skautské plavidlo OPEN</w:t>
        </w:r>
        <w:r w:rsidR="003C3F81" w:rsidRPr="003C3F81">
          <w:rPr>
            <w:noProof/>
            <w:webHidden/>
          </w:rPr>
          <w:tab/>
        </w:r>
        <w:r w:rsidR="00E73C87" w:rsidRPr="003C3F81">
          <w:rPr>
            <w:noProof/>
            <w:webHidden/>
          </w:rPr>
          <w:fldChar w:fldCharType="begin"/>
        </w:r>
        <w:r w:rsidR="003C3F81" w:rsidRPr="003C3F81">
          <w:rPr>
            <w:noProof/>
            <w:webHidden/>
          </w:rPr>
          <w:instrText xml:space="preserve"> PAGEREF _Toc23678312 \h </w:instrText>
        </w:r>
        <w:r w:rsidR="00E73C87" w:rsidRPr="003C3F81">
          <w:rPr>
            <w:noProof/>
            <w:webHidden/>
          </w:rPr>
        </w:r>
        <w:r w:rsidR="00E73C87" w:rsidRPr="003C3F81">
          <w:rPr>
            <w:noProof/>
            <w:webHidden/>
          </w:rPr>
          <w:fldChar w:fldCharType="separate"/>
        </w:r>
        <w:r w:rsidR="003739FF">
          <w:rPr>
            <w:noProof/>
            <w:webHidden/>
          </w:rPr>
          <w:t>4</w:t>
        </w:r>
        <w:r w:rsidR="00E73C87" w:rsidRPr="003C3F81">
          <w:rPr>
            <w:noProof/>
            <w:webHidden/>
          </w:rPr>
          <w:fldChar w:fldCharType="end"/>
        </w:r>
      </w:hyperlink>
    </w:p>
    <w:p w14:paraId="04EB9C99" w14:textId="738FEC15" w:rsidR="003C3F81" w:rsidRDefault="006E01EB">
      <w:pPr>
        <w:pStyle w:val="Obsah3"/>
        <w:tabs>
          <w:tab w:val="right" w:pos="9062"/>
        </w:tabs>
        <w:rPr>
          <w:rFonts w:eastAsiaTheme="minorEastAsia" w:cstheme="minorBidi"/>
          <w:noProof/>
          <w:sz w:val="22"/>
          <w:szCs w:val="22"/>
          <w:lang w:eastAsia="cs-CZ"/>
        </w:rPr>
      </w:pPr>
      <w:hyperlink w:anchor="_Toc23678313" w:history="1">
        <w:r w:rsidR="003C3F81" w:rsidRPr="003C3F81">
          <w:rPr>
            <w:rStyle w:val="Hypertextovodkaz"/>
            <w:noProof/>
          </w:rPr>
          <w:t>A.3.3.3  Třídové lodě dle ČSJ</w:t>
        </w:r>
        <w:r w:rsidR="003C3F81" w:rsidRPr="003C3F81">
          <w:rPr>
            <w:noProof/>
            <w:webHidden/>
          </w:rPr>
          <w:tab/>
        </w:r>
        <w:r w:rsidR="00E73C87" w:rsidRPr="003C3F81">
          <w:rPr>
            <w:noProof/>
            <w:webHidden/>
          </w:rPr>
          <w:fldChar w:fldCharType="begin"/>
        </w:r>
        <w:r w:rsidR="003C3F81" w:rsidRPr="003C3F81">
          <w:rPr>
            <w:noProof/>
            <w:webHidden/>
          </w:rPr>
          <w:instrText xml:space="preserve"> PAGEREF _Toc23678313 \h </w:instrText>
        </w:r>
        <w:r w:rsidR="00E73C87" w:rsidRPr="003C3F81">
          <w:rPr>
            <w:noProof/>
            <w:webHidden/>
          </w:rPr>
        </w:r>
        <w:r w:rsidR="00E73C87" w:rsidRPr="003C3F81">
          <w:rPr>
            <w:noProof/>
            <w:webHidden/>
          </w:rPr>
          <w:fldChar w:fldCharType="separate"/>
        </w:r>
        <w:r w:rsidR="003739FF">
          <w:rPr>
            <w:noProof/>
            <w:webHidden/>
          </w:rPr>
          <w:t>4</w:t>
        </w:r>
        <w:r w:rsidR="00E73C87" w:rsidRPr="003C3F81">
          <w:rPr>
            <w:noProof/>
            <w:webHidden/>
          </w:rPr>
          <w:fldChar w:fldCharType="end"/>
        </w:r>
      </w:hyperlink>
    </w:p>
    <w:p w14:paraId="5DE35C31" w14:textId="48001306" w:rsidR="003C3F81" w:rsidRDefault="006E01EB">
      <w:pPr>
        <w:pStyle w:val="Obsah3"/>
        <w:tabs>
          <w:tab w:val="right" w:pos="9062"/>
        </w:tabs>
        <w:rPr>
          <w:rFonts w:eastAsiaTheme="minorEastAsia" w:cstheme="minorBidi"/>
          <w:noProof/>
          <w:sz w:val="22"/>
          <w:szCs w:val="22"/>
          <w:lang w:eastAsia="cs-CZ"/>
        </w:rPr>
      </w:pPr>
      <w:hyperlink w:anchor="_Toc23678314" w:history="1">
        <w:r w:rsidR="003C3F81" w:rsidRPr="00CA1008">
          <w:rPr>
            <w:rStyle w:val="Hypertextovodkaz"/>
            <w:noProof/>
          </w:rPr>
          <w:t>A.3.4  Kategorie pro Modrou stuhu HKVS</w:t>
        </w:r>
        <w:r w:rsidR="003C3F81">
          <w:rPr>
            <w:noProof/>
            <w:webHidden/>
          </w:rPr>
          <w:tab/>
        </w:r>
        <w:r w:rsidR="00E73C87">
          <w:rPr>
            <w:noProof/>
            <w:webHidden/>
          </w:rPr>
          <w:fldChar w:fldCharType="begin"/>
        </w:r>
        <w:r w:rsidR="003C3F81">
          <w:rPr>
            <w:noProof/>
            <w:webHidden/>
          </w:rPr>
          <w:instrText xml:space="preserve"> PAGEREF _Toc23678314 \h </w:instrText>
        </w:r>
        <w:r w:rsidR="00E73C87">
          <w:rPr>
            <w:noProof/>
            <w:webHidden/>
          </w:rPr>
        </w:r>
        <w:r w:rsidR="00E73C87">
          <w:rPr>
            <w:noProof/>
            <w:webHidden/>
          </w:rPr>
          <w:fldChar w:fldCharType="separate"/>
        </w:r>
        <w:r w:rsidR="003739FF">
          <w:rPr>
            <w:noProof/>
            <w:webHidden/>
          </w:rPr>
          <w:t>5</w:t>
        </w:r>
        <w:r w:rsidR="00E73C87">
          <w:rPr>
            <w:noProof/>
            <w:webHidden/>
          </w:rPr>
          <w:fldChar w:fldCharType="end"/>
        </w:r>
      </w:hyperlink>
    </w:p>
    <w:p w14:paraId="7654AFFF" w14:textId="40D72C71" w:rsidR="003C3F81" w:rsidRDefault="006E01EB">
      <w:pPr>
        <w:pStyle w:val="Obsah2"/>
        <w:tabs>
          <w:tab w:val="right" w:pos="9062"/>
        </w:tabs>
        <w:rPr>
          <w:rFonts w:eastAsiaTheme="minorEastAsia" w:cstheme="minorBidi"/>
          <w:b w:val="0"/>
          <w:bCs w:val="0"/>
          <w:noProof/>
          <w:sz w:val="22"/>
          <w:szCs w:val="22"/>
          <w:lang w:eastAsia="cs-CZ"/>
        </w:rPr>
      </w:pPr>
      <w:hyperlink w:anchor="_Toc23678315" w:history="1">
        <w:r w:rsidR="003C3F81" w:rsidRPr="00CA1008">
          <w:rPr>
            <w:rStyle w:val="Hypertextovodkaz"/>
            <w:noProof/>
          </w:rPr>
          <w:t>A.4    Trofeje</w:t>
        </w:r>
        <w:r w:rsidR="003C3F81">
          <w:rPr>
            <w:noProof/>
            <w:webHidden/>
          </w:rPr>
          <w:tab/>
        </w:r>
        <w:r w:rsidR="00E73C87">
          <w:rPr>
            <w:noProof/>
            <w:webHidden/>
          </w:rPr>
          <w:fldChar w:fldCharType="begin"/>
        </w:r>
        <w:r w:rsidR="003C3F81">
          <w:rPr>
            <w:noProof/>
            <w:webHidden/>
          </w:rPr>
          <w:instrText xml:space="preserve"> PAGEREF _Toc23678315 \h </w:instrText>
        </w:r>
        <w:r w:rsidR="00E73C87">
          <w:rPr>
            <w:noProof/>
            <w:webHidden/>
          </w:rPr>
        </w:r>
        <w:r w:rsidR="00E73C87">
          <w:rPr>
            <w:noProof/>
            <w:webHidden/>
          </w:rPr>
          <w:fldChar w:fldCharType="separate"/>
        </w:r>
        <w:r w:rsidR="003739FF">
          <w:rPr>
            <w:noProof/>
            <w:webHidden/>
          </w:rPr>
          <w:t>5</w:t>
        </w:r>
        <w:r w:rsidR="00E73C87">
          <w:rPr>
            <w:noProof/>
            <w:webHidden/>
          </w:rPr>
          <w:fldChar w:fldCharType="end"/>
        </w:r>
      </w:hyperlink>
    </w:p>
    <w:p w14:paraId="29F0AE91" w14:textId="02F4550A" w:rsidR="003C3F81" w:rsidRDefault="006E01EB">
      <w:pPr>
        <w:pStyle w:val="Obsah3"/>
        <w:tabs>
          <w:tab w:val="right" w:pos="9062"/>
        </w:tabs>
        <w:rPr>
          <w:rFonts w:eastAsiaTheme="minorEastAsia" w:cstheme="minorBidi"/>
          <w:noProof/>
          <w:sz w:val="22"/>
          <w:szCs w:val="22"/>
          <w:lang w:eastAsia="cs-CZ"/>
        </w:rPr>
      </w:pPr>
      <w:hyperlink w:anchor="_Toc23678316" w:history="1">
        <w:r w:rsidR="003C3F81" w:rsidRPr="00CA1008">
          <w:rPr>
            <w:rStyle w:val="Hypertextovodkaz"/>
            <w:noProof/>
          </w:rPr>
          <w:t>A.4.1    Mistr republiky vodních skautů v jachtingu</w:t>
        </w:r>
        <w:r w:rsidR="003C3F81">
          <w:rPr>
            <w:noProof/>
            <w:webHidden/>
          </w:rPr>
          <w:tab/>
        </w:r>
        <w:r w:rsidR="00E73C87">
          <w:rPr>
            <w:noProof/>
            <w:webHidden/>
          </w:rPr>
          <w:fldChar w:fldCharType="begin"/>
        </w:r>
        <w:r w:rsidR="003C3F81">
          <w:rPr>
            <w:noProof/>
            <w:webHidden/>
          </w:rPr>
          <w:instrText xml:space="preserve"> PAGEREF _Toc23678316 \h </w:instrText>
        </w:r>
        <w:r w:rsidR="00E73C87">
          <w:rPr>
            <w:noProof/>
            <w:webHidden/>
          </w:rPr>
        </w:r>
        <w:r w:rsidR="00E73C87">
          <w:rPr>
            <w:noProof/>
            <w:webHidden/>
          </w:rPr>
          <w:fldChar w:fldCharType="separate"/>
        </w:r>
        <w:r w:rsidR="003739FF">
          <w:rPr>
            <w:noProof/>
            <w:webHidden/>
          </w:rPr>
          <w:t>5</w:t>
        </w:r>
        <w:r w:rsidR="00E73C87">
          <w:rPr>
            <w:noProof/>
            <w:webHidden/>
          </w:rPr>
          <w:fldChar w:fldCharType="end"/>
        </w:r>
      </w:hyperlink>
    </w:p>
    <w:p w14:paraId="1165BDEE" w14:textId="2D981092" w:rsidR="003C3F81" w:rsidRDefault="006E01EB">
      <w:pPr>
        <w:pStyle w:val="Obsah3"/>
        <w:tabs>
          <w:tab w:val="right" w:pos="9062"/>
        </w:tabs>
        <w:rPr>
          <w:rFonts w:eastAsiaTheme="minorEastAsia" w:cstheme="minorBidi"/>
          <w:noProof/>
          <w:sz w:val="22"/>
          <w:szCs w:val="22"/>
          <w:lang w:eastAsia="cs-CZ"/>
        </w:rPr>
      </w:pPr>
      <w:hyperlink w:anchor="_Toc23678317" w:history="1">
        <w:r w:rsidR="003C3F81" w:rsidRPr="00CA1008">
          <w:rPr>
            <w:rStyle w:val="Hypertextovodkaz"/>
            <w:noProof/>
          </w:rPr>
          <w:t>A.4.2    Modrá stuha HKVS</w:t>
        </w:r>
        <w:r w:rsidR="003C3F81">
          <w:rPr>
            <w:noProof/>
            <w:webHidden/>
          </w:rPr>
          <w:tab/>
        </w:r>
        <w:r w:rsidR="00E73C87">
          <w:rPr>
            <w:noProof/>
            <w:webHidden/>
          </w:rPr>
          <w:fldChar w:fldCharType="begin"/>
        </w:r>
        <w:r w:rsidR="003C3F81">
          <w:rPr>
            <w:noProof/>
            <w:webHidden/>
          </w:rPr>
          <w:instrText xml:space="preserve"> PAGEREF _Toc23678317 \h </w:instrText>
        </w:r>
        <w:r w:rsidR="00E73C87">
          <w:rPr>
            <w:noProof/>
            <w:webHidden/>
          </w:rPr>
        </w:r>
        <w:r w:rsidR="00E73C87">
          <w:rPr>
            <w:noProof/>
            <w:webHidden/>
          </w:rPr>
          <w:fldChar w:fldCharType="separate"/>
        </w:r>
        <w:r w:rsidR="003739FF">
          <w:rPr>
            <w:noProof/>
            <w:webHidden/>
          </w:rPr>
          <w:t>5</w:t>
        </w:r>
        <w:r w:rsidR="00E73C87">
          <w:rPr>
            <w:noProof/>
            <w:webHidden/>
          </w:rPr>
          <w:fldChar w:fldCharType="end"/>
        </w:r>
      </w:hyperlink>
    </w:p>
    <w:p w14:paraId="0734115B" w14:textId="3C7B43AC" w:rsidR="003C3F81" w:rsidRDefault="006E01EB">
      <w:pPr>
        <w:pStyle w:val="Obsah3"/>
        <w:tabs>
          <w:tab w:val="right" w:pos="9062"/>
        </w:tabs>
        <w:rPr>
          <w:rFonts w:eastAsiaTheme="minorEastAsia" w:cstheme="minorBidi"/>
          <w:noProof/>
          <w:sz w:val="22"/>
          <w:szCs w:val="22"/>
          <w:lang w:eastAsia="cs-CZ"/>
        </w:rPr>
      </w:pPr>
      <w:hyperlink w:anchor="_Toc23678318" w:history="1">
        <w:r w:rsidR="003C3F81" w:rsidRPr="00CA1008">
          <w:rPr>
            <w:rStyle w:val="Hypertextovodkaz"/>
            <w:noProof/>
          </w:rPr>
          <w:t>A.4.3    Modrá stužka</w:t>
        </w:r>
        <w:r w:rsidR="003C3F81">
          <w:rPr>
            <w:noProof/>
            <w:webHidden/>
          </w:rPr>
          <w:tab/>
        </w:r>
        <w:r w:rsidR="00E73C87">
          <w:rPr>
            <w:noProof/>
            <w:webHidden/>
          </w:rPr>
          <w:fldChar w:fldCharType="begin"/>
        </w:r>
        <w:r w:rsidR="003C3F81">
          <w:rPr>
            <w:noProof/>
            <w:webHidden/>
          </w:rPr>
          <w:instrText xml:space="preserve"> PAGEREF _Toc23678318 \h </w:instrText>
        </w:r>
        <w:r w:rsidR="00E73C87">
          <w:rPr>
            <w:noProof/>
            <w:webHidden/>
          </w:rPr>
        </w:r>
        <w:r w:rsidR="00E73C87">
          <w:rPr>
            <w:noProof/>
            <w:webHidden/>
          </w:rPr>
          <w:fldChar w:fldCharType="separate"/>
        </w:r>
        <w:r w:rsidR="003739FF">
          <w:rPr>
            <w:noProof/>
            <w:webHidden/>
          </w:rPr>
          <w:t>5</w:t>
        </w:r>
        <w:r w:rsidR="00E73C87">
          <w:rPr>
            <w:noProof/>
            <w:webHidden/>
          </w:rPr>
          <w:fldChar w:fldCharType="end"/>
        </w:r>
      </w:hyperlink>
    </w:p>
    <w:p w14:paraId="738A84E1" w14:textId="29C17AB4" w:rsidR="003C3F81" w:rsidRDefault="006E01EB">
      <w:pPr>
        <w:pStyle w:val="Obsah3"/>
        <w:tabs>
          <w:tab w:val="right" w:pos="9062"/>
        </w:tabs>
        <w:rPr>
          <w:rFonts w:eastAsiaTheme="minorEastAsia" w:cstheme="minorBidi"/>
          <w:noProof/>
          <w:sz w:val="22"/>
          <w:szCs w:val="22"/>
          <w:lang w:eastAsia="cs-CZ"/>
        </w:rPr>
      </w:pPr>
      <w:hyperlink w:anchor="_Toc23678319" w:history="1">
        <w:r w:rsidR="003C3F81" w:rsidRPr="00CA1008">
          <w:rPr>
            <w:rStyle w:val="Hypertextovodkaz"/>
            <w:noProof/>
          </w:rPr>
          <w:t>A.4.4    Štít konstruktérů</w:t>
        </w:r>
        <w:r w:rsidR="003C3F81">
          <w:rPr>
            <w:noProof/>
            <w:webHidden/>
          </w:rPr>
          <w:tab/>
        </w:r>
        <w:r w:rsidR="00E73C87">
          <w:rPr>
            <w:noProof/>
            <w:webHidden/>
          </w:rPr>
          <w:fldChar w:fldCharType="begin"/>
        </w:r>
        <w:r w:rsidR="003C3F81">
          <w:rPr>
            <w:noProof/>
            <w:webHidden/>
          </w:rPr>
          <w:instrText xml:space="preserve"> PAGEREF _Toc23678319 \h </w:instrText>
        </w:r>
        <w:r w:rsidR="00E73C87">
          <w:rPr>
            <w:noProof/>
            <w:webHidden/>
          </w:rPr>
        </w:r>
        <w:r w:rsidR="00E73C87">
          <w:rPr>
            <w:noProof/>
            <w:webHidden/>
          </w:rPr>
          <w:fldChar w:fldCharType="separate"/>
        </w:r>
        <w:r w:rsidR="003739FF">
          <w:rPr>
            <w:noProof/>
            <w:webHidden/>
          </w:rPr>
          <w:t>5</w:t>
        </w:r>
        <w:r w:rsidR="00E73C87">
          <w:rPr>
            <w:noProof/>
            <w:webHidden/>
          </w:rPr>
          <w:fldChar w:fldCharType="end"/>
        </w:r>
      </w:hyperlink>
    </w:p>
    <w:p w14:paraId="2418AE1E" w14:textId="477AC381" w:rsidR="003C3F81" w:rsidRDefault="006E01EB">
      <w:pPr>
        <w:pStyle w:val="Obsah1"/>
        <w:rPr>
          <w:rFonts w:asciiTheme="minorHAnsi" w:eastAsiaTheme="minorEastAsia" w:hAnsiTheme="minorHAnsi" w:cstheme="minorBidi"/>
          <w:b w:val="0"/>
          <w:bCs w:val="0"/>
          <w:caps w:val="0"/>
          <w:noProof/>
          <w:color w:val="auto"/>
          <w:sz w:val="22"/>
          <w:szCs w:val="22"/>
        </w:rPr>
      </w:pPr>
      <w:hyperlink w:anchor="_Toc23678320" w:history="1">
        <w:r w:rsidR="003C3F81" w:rsidRPr="00CA1008">
          <w:rPr>
            <w:rStyle w:val="Hypertextovodkaz"/>
            <w:noProof/>
          </w:rPr>
          <w:t>B.    PRŮBĚH ZÁVODU</w:t>
        </w:r>
        <w:r w:rsidR="003C3F81">
          <w:rPr>
            <w:noProof/>
            <w:webHidden/>
          </w:rPr>
          <w:tab/>
        </w:r>
        <w:r w:rsidR="00E73C87">
          <w:rPr>
            <w:noProof/>
            <w:webHidden/>
          </w:rPr>
          <w:fldChar w:fldCharType="begin"/>
        </w:r>
        <w:r w:rsidR="003C3F81">
          <w:rPr>
            <w:noProof/>
            <w:webHidden/>
          </w:rPr>
          <w:instrText xml:space="preserve"> PAGEREF _Toc23678320 \h </w:instrText>
        </w:r>
        <w:r w:rsidR="00E73C87">
          <w:rPr>
            <w:noProof/>
            <w:webHidden/>
          </w:rPr>
        </w:r>
        <w:r w:rsidR="00E73C87">
          <w:rPr>
            <w:noProof/>
            <w:webHidden/>
          </w:rPr>
          <w:fldChar w:fldCharType="separate"/>
        </w:r>
        <w:r w:rsidR="003739FF">
          <w:rPr>
            <w:noProof/>
            <w:webHidden/>
          </w:rPr>
          <w:t>5</w:t>
        </w:r>
        <w:r w:rsidR="00E73C87">
          <w:rPr>
            <w:noProof/>
            <w:webHidden/>
          </w:rPr>
          <w:fldChar w:fldCharType="end"/>
        </w:r>
      </w:hyperlink>
    </w:p>
    <w:p w14:paraId="61DC6A78" w14:textId="5B002B29" w:rsidR="003C3F81" w:rsidRDefault="006E01EB">
      <w:pPr>
        <w:pStyle w:val="Obsah2"/>
        <w:tabs>
          <w:tab w:val="right" w:pos="9062"/>
        </w:tabs>
        <w:rPr>
          <w:rFonts w:eastAsiaTheme="minorEastAsia" w:cstheme="minorBidi"/>
          <w:b w:val="0"/>
          <w:bCs w:val="0"/>
          <w:noProof/>
          <w:sz w:val="22"/>
          <w:szCs w:val="22"/>
          <w:lang w:eastAsia="cs-CZ"/>
        </w:rPr>
      </w:pPr>
      <w:hyperlink w:anchor="_Toc23678321" w:history="1">
        <w:r w:rsidR="003C3F81" w:rsidRPr="00CA1008">
          <w:rPr>
            <w:rStyle w:val="Hypertextovodkaz"/>
            <w:noProof/>
          </w:rPr>
          <w:t>B.1    Vybavení soutěžících</w:t>
        </w:r>
        <w:r w:rsidR="003C3F81">
          <w:rPr>
            <w:noProof/>
            <w:webHidden/>
          </w:rPr>
          <w:tab/>
        </w:r>
        <w:r w:rsidR="00E73C87">
          <w:rPr>
            <w:noProof/>
            <w:webHidden/>
          </w:rPr>
          <w:fldChar w:fldCharType="begin"/>
        </w:r>
        <w:r w:rsidR="003C3F81">
          <w:rPr>
            <w:noProof/>
            <w:webHidden/>
          </w:rPr>
          <w:instrText xml:space="preserve"> PAGEREF _Toc23678321 \h </w:instrText>
        </w:r>
        <w:r w:rsidR="00E73C87">
          <w:rPr>
            <w:noProof/>
            <w:webHidden/>
          </w:rPr>
        </w:r>
        <w:r w:rsidR="00E73C87">
          <w:rPr>
            <w:noProof/>
            <w:webHidden/>
          </w:rPr>
          <w:fldChar w:fldCharType="separate"/>
        </w:r>
        <w:r w:rsidR="003739FF">
          <w:rPr>
            <w:noProof/>
            <w:webHidden/>
          </w:rPr>
          <w:t>5</w:t>
        </w:r>
        <w:r w:rsidR="00E73C87">
          <w:rPr>
            <w:noProof/>
            <w:webHidden/>
          </w:rPr>
          <w:fldChar w:fldCharType="end"/>
        </w:r>
      </w:hyperlink>
    </w:p>
    <w:p w14:paraId="5FED78ED" w14:textId="1DAE5FFE" w:rsidR="003C3F81" w:rsidRDefault="006E01EB">
      <w:pPr>
        <w:pStyle w:val="Obsah2"/>
        <w:tabs>
          <w:tab w:val="right" w:pos="9062"/>
        </w:tabs>
        <w:rPr>
          <w:rFonts w:eastAsiaTheme="minorEastAsia" w:cstheme="minorBidi"/>
          <w:b w:val="0"/>
          <w:bCs w:val="0"/>
          <w:noProof/>
          <w:sz w:val="22"/>
          <w:szCs w:val="22"/>
          <w:lang w:eastAsia="cs-CZ"/>
        </w:rPr>
      </w:pPr>
      <w:hyperlink w:anchor="_Toc23678322" w:history="1">
        <w:r w:rsidR="003C3F81" w:rsidRPr="00CA1008">
          <w:rPr>
            <w:rStyle w:val="Hypertextovodkaz"/>
            <w:noProof/>
          </w:rPr>
          <w:t>B.2    Vybavení lodí</w:t>
        </w:r>
        <w:r w:rsidR="003C3F81">
          <w:rPr>
            <w:noProof/>
            <w:webHidden/>
          </w:rPr>
          <w:tab/>
        </w:r>
        <w:r w:rsidR="00E73C87">
          <w:rPr>
            <w:noProof/>
            <w:webHidden/>
          </w:rPr>
          <w:fldChar w:fldCharType="begin"/>
        </w:r>
        <w:r w:rsidR="003C3F81">
          <w:rPr>
            <w:noProof/>
            <w:webHidden/>
          </w:rPr>
          <w:instrText xml:space="preserve"> PAGEREF _Toc23678322 \h </w:instrText>
        </w:r>
        <w:r w:rsidR="00E73C87">
          <w:rPr>
            <w:noProof/>
            <w:webHidden/>
          </w:rPr>
        </w:r>
        <w:r w:rsidR="00E73C87">
          <w:rPr>
            <w:noProof/>
            <w:webHidden/>
          </w:rPr>
          <w:fldChar w:fldCharType="separate"/>
        </w:r>
        <w:r w:rsidR="003739FF">
          <w:rPr>
            <w:noProof/>
            <w:webHidden/>
          </w:rPr>
          <w:t>6</w:t>
        </w:r>
        <w:r w:rsidR="00E73C87">
          <w:rPr>
            <w:noProof/>
            <w:webHidden/>
          </w:rPr>
          <w:fldChar w:fldCharType="end"/>
        </w:r>
      </w:hyperlink>
    </w:p>
    <w:p w14:paraId="3444F530" w14:textId="4BF046F9" w:rsidR="003C3F81" w:rsidRDefault="006E01EB">
      <w:pPr>
        <w:pStyle w:val="Obsah2"/>
        <w:tabs>
          <w:tab w:val="right" w:pos="9062"/>
        </w:tabs>
        <w:rPr>
          <w:rFonts w:eastAsiaTheme="minorEastAsia" w:cstheme="minorBidi"/>
          <w:b w:val="0"/>
          <w:bCs w:val="0"/>
          <w:noProof/>
          <w:sz w:val="22"/>
          <w:szCs w:val="22"/>
          <w:lang w:eastAsia="cs-CZ"/>
        </w:rPr>
      </w:pPr>
      <w:hyperlink w:anchor="_Toc23678323" w:history="1">
        <w:r w:rsidR="003C3F81" w:rsidRPr="00CA1008">
          <w:rPr>
            <w:rStyle w:val="Hypertextovodkaz"/>
            <w:noProof/>
          </w:rPr>
          <w:t>B.3    Technická přejímka</w:t>
        </w:r>
        <w:r w:rsidR="003C3F81">
          <w:rPr>
            <w:noProof/>
            <w:webHidden/>
          </w:rPr>
          <w:tab/>
        </w:r>
        <w:r w:rsidR="00E73C87">
          <w:rPr>
            <w:noProof/>
            <w:webHidden/>
          </w:rPr>
          <w:fldChar w:fldCharType="begin"/>
        </w:r>
        <w:r w:rsidR="003C3F81">
          <w:rPr>
            <w:noProof/>
            <w:webHidden/>
          </w:rPr>
          <w:instrText xml:space="preserve"> PAGEREF _Toc23678323 \h </w:instrText>
        </w:r>
        <w:r w:rsidR="00E73C87">
          <w:rPr>
            <w:noProof/>
            <w:webHidden/>
          </w:rPr>
        </w:r>
        <w:r w:rsidR="00E73C87">
          <w:rPr>
            <w:noProof/>
            <w:webHidden/>
          </w:rPr>
          <w:fldChar w:fldCharType="separate"/>
        </w:r>
        <w:r w:rsidR="003739FF">
          <w:rPr>
            <w:noProof/>
            <w:webHidden/>
          </w:rPr>
          <w:t>6</w:t>
        </w:r>
        <w:r w:rsidR="00E73C87">
          <w:rPr>
            <w:noProof/>
            <w:webHidden/>
          </w:rPr>
          <w:fldChar w:fldCharType="end"/>
        </w:r>
      </w:hyperlink>
    </w:p>
    <w:p w14:paraId="547F0B27" w14:textId="61A0E41B" w:rsidR="003C3F81" w:rsidRDefault="006E01EB">
      <w:pPr>
        <w:pStyle w:val="Obsah2"/>
        <w:tabs>
          <w:tab w:val="right" w:pos="9062"/>
        </w:tabs>
        <w:rPr>
          <w:rFonts w:eastAsiaTheme="minorEastAsia" w:cstheme="minorBidi"/>
          <w:b w:val="0"/>
          <w:bCs w:val="0"/>
          <w:noProof/>
          <w:sz w:val="22"/>
          <w:szCs w:val="22"/>
          <w:lang w:eastAsia="cs-CZ"/>
        </w:rPr>
      </w:pPr>
      <w:hyperlink w:anchor="_Toc23678324" w:history="1">
        <w:r w:rsidR="003C3F81" w:rsidRPr="00CA1008">
          <w:rPr>
            <w:rStyle w:val="Hypertextovodkaz"/>
            <w:noProof/>
          </w:rPr>
          <w:t>B.4    Rozjížďky a umístění</w:t>
        </w:r>
        <w:r w:rsidR="003C3F81">
          <w:rPr>
            <w:noProof/>
            <w:webHidden/>
          </w:rPr>
          <w:tab/>
        </w:r>
        <w:r w:rsidR="00E73C87">
          <w:rPr>
            <w:noProof/>
            <w:webHidden/>
          </w:rPr>
          <w:fldChar w:fldCharType="begin"/>
        </w:r>
        <w:r w:rsidR="003C3F81">
          <w:rPr>
            <w:noProof/>
            <w:webHidden/>
          </w:rPr>
          <w:instrText xml:space="preserve"> PAGEREF _Toc23678324 \h </w:instrText>
        </w:r>
        <w:r w:rsidR="00E73C87">
          <w:rPr>
            <w:noProof/>
            <w:webHidden/>
          </w:rPr>
        </w:r>
        <w:r w:rsidR="00E73C87">
          <w:rPr>
            <w:noProof/>
            <w:webHidden/>
          </w:rPr>
          <w:fldChar w:fldCharType="separate"/>
        </w:r>
        <w:r w:rsidR="003739FF">
          <w:rPr>
            <w:noProof/>
            <w:webHidden/>
          </w:rPr>
          <w:t>6</w:t>
        </w:r>
        <w:r w:rsidR="00E73C87">
          <w:rPr>
            <w:noProof/>
            <w:webHidden/>
          </w:rPr>
          <w:fldChar w:fldCharType="end"/>
        </w:r>
      </w:hyperlink>
    </w:p>
    <w:p w14:paraId="28DBB368" w14:textId="1074CF11" w:rsidR="003C3F81" w:rsidRDefault="006E01EB">
      <w:pPr>
        <w:pStyle w:val="Obsah3"/>
        <w:tabs>
          <w:tab w:val="right" w:pos="9062"/>
        </w:tabs>
        <w:rPr>
          <w:rFonts w:eastAsiaTheme="minorEastAsia" w:cstheme="minorBidi"/>
          <w:noProof/>
          <w:sz w:val="22"/>
          <w:szCs w:val="22"/>
          <w:lang w:eastAsia="cs-CZ"/>
        </w:rPr>
      </w:pPr>
      <w:hyperlink w:anchor="_Toc23678325" w:history="1">
        <w:r w:rsidR="003C3F81" w:rsidRPr="00CA1008">
          <w:rPr>
            <w:rStyle w:val="Hypertextovodkaz"/>
            <w:noProof/>
          </w:rPr>
          <w:t>B.4.1    Mistrovství republiky vodních skautů v jachtingu</w:t>
        </w:r>
        <w:r w:rsidR="003C3F81">
          <w:rPr>
            <w:noProof/>
            <w:webHidden/>
          </w:rPr>
          <w:tab/>
        </w:r>
        <w:r w:rsidR="00E73C87">
          <w:rPr>
            <w:noProof/>
            <w:webHidden/>
          </w:rPr>
          <w:fldChar w:fldCharType="begin"/>
        </w:r>
        <w:r w:rsidR="003C3F81">
          <w:rPr>
            <w:noProof/>
            <w:webHidden/>
          </w:rPr>
          <w:instrText xml:space="preserve"> PAGEREF _Toc23678325 \h </w:instrText>
        </w:r>
        <w:r w:rsidR="00E73C87">
          <w:rPr>
            <w:noProof/>
            <w:webHidden/>
          </w:rPr>
        </w:r>
        <w:r w:rsidR="00E73C87">
          <w:rPr>
            <w:noProof/>
            <w:webHidden/>
          </w:rPr>
          <w:fldChar w:fldCharType="separate"/>
        </w:r>
        <w:r w:rsidR="003739FF">
          <w:rPr>
            <w:noProof/>
            <w:webHidden/>
          </w:rPr>
          <w:t>6</w:t>
        </w:r>
        <w:r w:rsidR="00E73C87">
          <w:rPr>
            <w:noProof/>
            <w:webHidden/>
          </w:rPr>
          <w:fldChar w:fldCharType="end"/>
        </w:r>
      </w:hyperlink>
    </w:p>
    <w:p w14:paraId="0F7E6743" w14:textId="6CC80BE9" w:rsidR="003C3F81" w:rsidRDefault="006E01EB">
      <w:pPr>
        <w:pStyle w:val="Obsah3"/>
        <w:tabs>
          <w:tab w:val="right" w:pos="9062"/>
        </w:tabs>
        <w:rPr>
          <w:rFonts w:eastAsiaTheme="minorEastAsia" w:cstheme="minorBidi"/>
          <w:noProof/>
          <w:sz w:val="22"/>
          <w:szCs w:val="22"/>
          <w:lang w:eastAsia="cs-CZ"/>
        </w:rPr>
      </w:pPr>
      <w:hyperlink w:anchor="_Toc23678326" w:history="1">
        <w:r w:rsidR="003C3F81" w:rsidRPr="00CA1008">
          <w:rPr>
            <w:rStyle w:val="Hypertextovodkaz"/>
            <w:noProof/>
          </w:rPr>
          <w:t>B.4.2    Modrá stuha HKVS</w:t>
        </w:r>
        <w:r w:rsidR="003C3F81">
          <w:rPr>
            <w:noProof/>
            <w:webHidden/>
          </w:rPr>
          <w:tab/>
        </w:r>
        <w:r w:rsidR="00E73C87">
          <w:rPr>
            <w:noProof/>
            <w:webHidden/>
          </w:rPr>
          <w:fldChar w:fldCharType="begin"/>
        </w:r>
        <w:r w:rsidR="003C3F81">
          <w:rPr>
            <w:noProof/>
            <w:webHidden/>
          </w:rPr>
          <w:instrText xml:space="preserve"> PAGEREF _Toc23678326 \h </w:instrText>
        </w:r>
        <w:r w:rsidR="00E73C87">
          <w:rPr>
            <w:noProof/>
            <w:webHidden/>
          </w:rPr>
        </w:r>
        <w:r w:rsidR="00E73C87">
          <w:rPr>
            <w:noProof/>
            <w:webHidden/>
          </w:rPr>
          <w:fldChar w:fldCharType="separate"/>
        </w:r>
        <w:r w:rsidR="003739FF">
          <w:rPr>
            <w:noProof/>
            <w:webHidden/>
          </w:rPr>
          <w:t>7</w:t>
        </w:r>
        <w:r w:rsidR="00E73C87">
          <w:rPr>
            <w:noProof/>
            <w:webHidden/>
          </w:rPr>
          <w:fldChar w:fldCharType="end"/>
        </w:r>
      </w:hyperlink>
    </w:p>
    <w:p w14:paraId="7F4C3DF1" w14:textId="73DFC5C7" w:rsidR="003C3F81" w:rsidRDefault="006E01EB">
      <w:pPr>
        <w:pStyle w:val="Obsah2"/>
        <w:tabs>
          <w:tab w:val="right" w:pos="9062"/>
        </w:tabs>
        <w:rPr>
          <w:rFonts w:eastAsiaTheme="minorEastAsia" w:cstheme="minorBidi"/>
          <w:b w:val="0"/>
          <w:bCs w:val="0"/>
          <w:noProof/>
          <w:sz w:val="22"/>
          <w:szCs w:val="22"/>
          <w:lang w:eastAsia="cs-CZ"/>
        </w:rPr>
      </w:pPr>
      <w:hyperlink w:anchor="_Toc23678327" w:history="1">
        <w:r w:rsidR="003C3F81" w:rsidRPr="00CA1008">
          <w:rPr>
            <w:rStyle w:val="Hypertextovodkaz"/>
            <w:noProof/>
          </w:rPr>
          <w:t>B.5    Start, cíl a pohyb na trati</w:t>
        </w:r>
        <w:r w:rsidR="003C3F81">
          <w:rPr>
            <w:noProof/>
            <w:webHidden/>
          </w:rPr>
          <w:tab/>
        </w:r>
        <w:r w:rsidR="00E73C87">
          <w:rPr>
            <w:noProof/>
            <w:webHidden/>
          </w:rPr>
          <w:fldChar w:fldCharType="begin"/>
        </w:r>
        <w:r w:rsidR="003C3F81">
          <w:rPr>
            <w:noProof/>
            <w:webHidden/>
          </w:rPr>
          <w:instrText xml:space="preserve"> PAGEREF _Toc23678327 \h </w:instrText>
        </w:r>
        <w:r w:rsidR="00E73C87">
          <w:rPr>
            <w:noProof/>
            <w:webHidden/>
          </w:rPr>
        </w:r>
        <w:r w:rsidR="00E73C87">
          <w:rPr>
            <w:noProof/>
            <w:webHidden/>
          </w:rPr>
          <w:fldChar w:fldCharType="separate"/>
        </w:r>
        <w:r w:rsidR="003739FF">
          <w:rPr>
            <w:noProof/>
            <w:webHidden/>
          </w:rPr>
          <w:t>7</w:t>
        </w:r>
        <w:r w:rsidR="00E73C87">
          <w:rPr>
            <w:noProof/>
            <w:webHidden/>
          </w:rPr>
          <w:fldChar w:fldCharType="end"/>
        </w:r>
      </w:hyperlink>
    </w:p>
    <w:p w14:paraId="2AF14721" w14:textId="148D556F" w:rsidR="003C3F81" w:rsidRDefault="006E01EB">
      <w:pPr>
        <w:pStyle w:val="Obsah3"/>
        <w:tabs>
          <w:tab w:val="right" w:pos="9062"/>
        </w:tabs>
        <w:rPr>
          <w:rFonts w:eastAsiaTheme="minorEastAsia" w:cstheme="minorBidi"/>
          <w:noProof/>
          <w:sz w:val="22"/>
          <w:szCs w:val="22"/>
          <w:lang w:eastAsia="cs-CZ"/>
        </w:rPr>
      </w:pPr>
      <w:hyperlink w:anchor="_Toc23678328" w:history="1">
        <w:r w:rsidR="003C3F81" w:rsidRPr="00CA1008">
          <w:rPr>
            <w:rStyle w:val="Hypertextovodkaz"/>
            <w:noProof/>
          </w:rPr>
          <w:t>B.5.1    Start</w:t>
        </w:r>
        <w:r w:rsidR="003C3F81">
          <w:rPr>
            <w:noProof/>
            <w:webHidden/>
          </w:rPr>
          <w:tab/>
        </w:r>
        <w:r w:rsidR="00E73C87">
          <w:rPr>
            <w:noProof/>
            <w:webHidden/>
          </w:rPr>
          <w:fldChar w:fldCharType="begin"/>
        </w:r>
        <w:r w:rsidR="003C3F81">
          <w:rPr>
            <w:noProof/>
            <w:webHidden/>
          </w:rPr>
          <w:instrText xml:space="preserve"> PAGEREF _Toc23678328 \h </w:instrText>
        </w:r>
        <w:r w:rsidR="00E73C87">
          <w:rPr>
            <w:noProof/>
            <w:webHidden/>
          </w:rPr>
        </w:r>
        <w:r w:rsidR="00E73C87">
          <w:rPr>
            <w:noProof/>
            <w:webHidden/>
          </w:rPr>
          <w:fldChar w:fldCharType="separate"/>
        </w:r>
        <w:r w:rsidR="003739FF">
          <w:rPr>
            <w:noProof/>
            <w:webHidden/>
          </w:rPr>
          <w:t>8</w:t>
        </w:r>
        <w:r w:rsidR="00E73C87">
          <w:rPr>
            <w:noProof/>
            <w:webHidden/>
          </w:rPr>
          <w:fldChar w:fldCharType="end"/>
        </w:r>
      </w:hyperlink>
    </w:p>
    <w:p w14:paraId="05428B24" w14:textId="4AD332A5" w:rsidR="003C3F81" w:rsidRDefault="006E01EB">
      <w:pPr>
        <w:pStyle w:val="Obsah3"/>
        <w:tabs>
          <w:tab w:val="right" w:pos="9062"/>
        </w:tabs>
        <w:rPr>
          <w:rFonts w:eastAsiaTheme="minorEastAsia" w:cstheme="minorBidi"/>
          <w:noProof/>
          <w:sz w:val="22"/>
          <w:szCs w:val="22"/>
          <w:lang w:eastAsia="cs-CZ"/>
        </w:rPr>
      </w:pPr>
      <w:hyperlink w:anchor="_Toc23678329" w:history="1">
        <w:r w:rsidR="003C3F81" w:rsidRPr="00CA1008">
          <w:rPr>
            <w:rStyle w:val="Hypertextovodkaz"/>
            <w:noProof/>
          </w:rPr>
          <w:t>B.5.2    Cíl</w:t>
        </w:r>
        <w:r w:rsidR="003C3F81">
          <w:rPr>
            <w:noProof/>
            <w:webHidden/>
          </w:rPr>
          <w:tab/>
        </w:r>
        <w:r w:rsidR="00E73C87">
          <w:rPr>
            <w:noProof/>
            <w:webHidden/>
          </w:rPr>
          <w:fldChar w:fldCharType="begin"/>
        </w:r>
        <w:r w:rsidR="003C3F81">
          <w:rPr>
            <w:noProof/>
            <w:webHidden/>
          </w:rPr>
          <w:instrText xml:space="preserve"> PAGEREF _Toc23678329 \h </w:instrText>
        </w:r>
        <w:r w:rsidR="00E73C87">
          <w:rPr>
            <w:noProof/>
            <w:webHidden/>
          </w:rPr>
        </w:r>
        <w:r w:rsidR="00E73C87">
          <w:rPr>
            <w:noProof/>
            <w:webHidden/>
          </w:rPr>
          <w:fldChar w:fldCharType="separate"/>
        </w:r>
        <w:r w:rsidR="003739FF">
          <w:rPr>
            <w:noProof/>
            <w:webHidden/>
          </w:rPr>
          <w:t>8</w:t>
        </w:r>
        <w:r w:rsidR="00E73C87">
          <w:rPr>
            <w:noProof/>
            <w:webHidden/>
          </w:rPr>
          <w:fldChar w:fldCharType="end"/>
        </w:r>
      </w:hyperlink>
    </w:p>
    <w:p w14:paraId="64E0A8DC" w14:textId="08B776EC" w:rsidR="003C3F81" w:rsidRPr="003C3F81" w:rsidRDefault="006E01EB">
      <w:pPr>
        <w:pStyle w:val="Obsah3"/>
        <w:tabs>
          <w:tab w:val="right" w:pos="9062"/>
        </w:tabs>
        <w:rPr>
          <w:rFonts w:eastAsiaTheme="minorEastAsia" w:cstheme="minorBidi"/>
          <w:noProof/>
          <w:sz w:val="22"/>
          <w:szCs w:val="22"/>
          <w:lang w:eastAsia="cs-CZ"/>
        </w:rPr>
      </w:pPr>
      <w:hyperlink w:anchor="_Toc23678330" w:history="1">
        <w:r w:rsidR="003C3F81" w:rsidRPr="003C3F81">
          <w:rPr>
            <w:rStyle w:val="Hypertextovodkaz"/>
            <w:noProof/>
          </w:rPr>
          <w:t>B.5.3    Plavba na trati</w:t>
        </w:r>
        <w:r w:rsidR="003C3F81" w:rsidRPr="003C3F81">
          <w:rPr>
            <w:noProof/>
            <w:webHidden/>
          </w:rPr>
          <w:tab/>
        </w:r>
        <w:r w:rsidR="00E73C87" w:rsidRPr="003C3F81">
          <w:rPr>
            <w:noProof/>
            <w:webHidden/>
          </w:rPr>
          <w:fldChar w:fldCharType="begin"/>
        </w:r>
        <w:r w:rsidR="003C3F81" w:rsidRPr="003C3F81">
          <w:rPr>
            <w:noProof/>
            <w:webHidden/>
          </w:rPr>
          <w:instrText xml:space="preserve"> PAGEREF _Toc23678330 \h </w:instrText>
        </w:r>
        <w:r w:rsidR="00E73C87" w:rsidRPr="003C3F81">
          <w:rPr>
            <w:noProof/>
            <w:webHidden/>
          </w:rPr>
        </w:r>
        <w:r w:rsidR="00E73C87" w:rsidRPr="003C3F81">
          <w:rPr>
            <w:noProof/>
            <w:webHidden/>
          </w:rPr>
          <w:fldChar w:fldCharType="separate"/>
        </w:r>
        <w:r w:rsidR="003739FF">
          <w:rPr>
            <w:noProof/>
            <w:webHidden/>
          </w:rPr>
          <w:t>8</w:t>
        </w:r>
        <w:r w:rsidR="00E73C87" w:rsidRPr="003C3F81">
          <w:rPr>
            <w:noProof/>
            <w:webHidden/>
          </w:rPr>
          <w:fldChar w:fldCharType="end"/>
        </w:r>
      </w:hyperlink>
    </w:p>
    <w:p w14:paraId="19BAF663" w14:textId="24E4274F" w:rsidR="003C3F81" w:rsidRPr="003C3F81" w:rsidRDefault="006E01EB">
      <w:pPr>
        <w:pStyle w:val="Obsah3"/>
        <w:tabs>
          <w:tab w:val="right" w:pos="9062"/>
        </w:tabs>
        <w:rPr>
          <w:rFonts w:eastAsiaTheme="minorEastAsia" w:cstheme="minorBidi"/>
          <w:noProof/>
          <w:sz w:val="22"/>
          <w:szCs w:val="22"/>
          <w:lang w:eastAsia="cs-CZ"/>
        </w:rPr>
      </w:pPr>
      <w:hyperlink w:anchor="_Toc23678331" w:history="1">
        <w:r w:rsidR="003C3F81" w:rsidRPr="003C3F81">
          <w:rPr>
            <w:rStyle w:val="Hypertextovodkaz"/>
            <w:noProof/>
          </w:rPr>
          <w:t>B.5.4    Zakázané činnosti</w:t>
        </w:r>
        <w:r w:rsidR="003C3F81" w:rsidRPr="003C3F81">
          <w:rPr>
            <w:noProof/>
            <w:webHidden/>
          </w:rPr>
          <w:tab/>
        </w:r>
        <w:r w:rsidR="00E73C87" w:rsidRPr="003C3F81">
          <w:rPr>
            <w:noProof/>
            <w:webHidden/>
          </w:rPr>
          <w:fldChar w:fldCharType="begin"/>
        </w:r>
        <w:r w:rsidR="003C3F81" w:rsidRPr="003C3F81">
          <w:rPr>
            <w:noProof/>
            <w:webHidden/>
          </w:rPr>
          <w:instrText xml:space="preserve"> PAGEREF _Toc23678331 \h </w:instrText>
        </w:r>
        <w:r w:rsidR="00E73C87" w:rsidRPr="003C3F81">
          <w:rPr>
            <w:noProof/>
            <w:webHidden/>
          </w:rPr>
        </w:r>
        <w:r w:rsidR="00E73C87" w:rsidRPr="003C3F81">
          <w:rPr>
            <w:noProof/>
            <w:webHidden/>
          </w:rPr>
          <w:fldChar w:fldCharType="separate"/>
        </w:r>
        <w:r w:rsidR="003739FF">
          <w:rPr>
            <w:noProof/>
            <w:webHidden/>
          </w:rPr>
          <w:t>9</w:t>
        </w:r>
        <w:r w:rsidR="00E73C87" w:rsidRPr="003C3F81">
          <w:rPr>
            <w:noProof/>
            <w:webHidden/>
          </w:rPr>
          <w:fldChar w:fldCharType="end"/>
        </w:r>
      </w:hyperlink>
    </w:p>
    <w:p w14:paraId="348AEE1C" w14:textId="6B619D60" w:rsidR="003C3F81" w:rsidRDefault="006E01EB">
      <w:pPr>
        <w:pStyle w:val="Obsah3"/>
        <w:tabs>
          <w:tab w:val="right" w:pos="9062"/>
        </w:tabs>
        <w:rPr>
          <w:rFonts w:eastAsiaTheme="minorEastAsia" w:cstheme="minorBidi"/>
          <w:noProof/>
          <w:sz w:val="22"/>
          <w:szCs w:val="22"/>
          <w:lang w:eastAsia="cs-CZ"/>
        </w:rPr>
      </w:pPr>
      <w:hyperlink w:anchor="_Toc23678332" w:history="1">
        <w:r w:rsidR="003C3F81" w:rsidRPr="003C3F81">
          <w:rPr>
            <w:rStyle w:val="Hypertextovodkaz"/>
            <w:noProof/>
          </w:rPr>
          <w:t>B.5.5    Převržení a přijetí pomoci</w:t>
        </w:r>
        <w:r w:rsidR="003C3F81" w:rsidRPr="003C3F81">
          <w:rPr>
            <w:noProof/>
            <w:webHidden/>
          </w:rPr>
          <w:tab/>
        </w:r>
        <w:r w:rsidR="00E73C87" w:rsidRPr="003C3F81">
          <w:rPr>
            <w:noProof/>
            <w:webHidden/>
          </w:rPr>
          <w:fldChar w:fldCharType="begin"/>
        </w:r>
        <w:r w:rsidR="003C3F81" w:rsidRPr="003C3F81">
          <w:rPr>
            <w:noProof/>
            <w:webHidden/>
          </w:rPr>
          <w:instrText xml:space="preserve"> PAGEREF _Toc23678332 \h </w:instrText>
        </w:r>
        <w:r w:rsidR="00E73C87" w:rsidRPr="003C3F81">
          <w:rPr>
            <w:noProof/>
            <w:webHidden/>
          </w:rPr>
        </w:r>
        <w:r w:rsidR="00E73C87" w:rsidRPr="003C3F81">
          <w:rPr>
            <w:noProof/>
            <w:webHidden/>
          </w:rPr>
          <w:fldChar w:fldCharType="separate"/>
        </w:r>
        <w:r w:rsidR="003739FF">
          <w:rPr>
            <w:noProof/>
            <w:webHidden/>
          </w:rPr>
          <w:t>9</w:t>
        </w:r>
        <w:r w:rsidR="00E73C87" w:rsidRPr="003C3F81">
          <w:rPr>
            <w:noProof/>
            <w:webHidden/>
          </w:rPr>
          <w:fldChar w:fldCharType="end"/>
        </w:r>
      </w:hyperlink>
    </w:p>
    <w:p w14:paraId="50DD8036" w14:textId="00E7A30D" w:rsidR="003C3F81" w:rsidRDefault="006E01EB">
      <w:pPr>
        <w:pStyle w:val="Obsah2"/>
        <w:tabs>
          <w:tab w:val="right" w:pos="9062"/>
        </w:tabs>
        <w:rPr>
          <w:rFonts w:eastAsiaTheme="minorEastAsia" w:cstheme="minorBidi"/>
          <w:b w:val="0"/>
          <w:bCs w:val="0"/>
          <w:noProof/>
          <w:sz w:val="22"/>
          <w:szCs w:val="22"/>
          <w:lang w:eastAsia="cs-CZ"/>
        </w:rPr>
      </w:pPr>
      <w:hyperlink w:anchor="_Toc23678333" w:history="1">
        <w:r w:rsidR="003C3F81" w:rsidRPr="00CA1008">
          <w:rPr>
            <w:rStyle w:val="Hypertextovodkaz"/>
            <w:noProof/>
          </w:rPr>
          <w:t>B.6    Diskvalifikace a tresty za porušení pravidel</w:t>
        </w:r>
        <w:r w:rsidR="003C3F81">
          <w:rPr>
            <w:noProof/>
            <w:webHidden/>
          </w:rPr>
          <w:tab/>
        </w:r>
        <w:r w:rsidR="00E73C87">
          <w:rPr>
            <w:noProof/>
            <w:webHidden/>
          </w:rPr>
          <w:fldChar w:fldCharType="begin"/>
        </w:r>
        <w:r w:rsidR="003C3F81">
          <w:rPr>
            <w:noProof/>
            <w:webHidden/>
          </w:rPr>
          <w:instrText xml:space="preserve"> PAGEREF _Toc23678333 \h </w:instrText>
        </w:r>
        <w:r w:rsidR="00E73C87">
          <w:rPr>
            <w:noProof/>
            <w:webHidden/>
          </w:rPr>
        </w:r>
        <w:r w:rsidR="00E73C87">
          <w:rPr>
            <w:noProof/>
            <w:webHidden/>
          </w:rPr>
          <w:fldChar w:fldCharType="separate"/>
        </w:r>
        <w:r w:rsidR="003739FF">
          <w:rPr>
            <w:noProof/>
            <w:webHidden/>
          </w:rPr>
          <w:t>9</w:t>
        </w:r>
        <w:r w:rsidR="00E73C87">
          <w:rPr>
            <w:noProof/>
            <w:webHidden/>
          </w:rPr>
          <w:fldChar w:fldCharType="end"/>
        </w:r>
      </w:hyperlink>
    </w:p>
    <w:p w14:paraId="5C8C81DD" w14:textId="234D710A" w:rsidR="003C3F81" w:rsidRDefault="006E01EB">
      <w:pPr>
        <w:pStyle w:val="Obsah2"/>
        <w:tabs>
          <w:tab w:val="right" w:pos="9062"/>
        </w:tabs>
        <w:rPr>
          <w:rFonts w:eastAsiaTheme="minorEastAsia" w:cstheme="minorBidi"/>
          <w:b w:val="0"/>
          <w:bCs w:val="0"/>
          <w:noProof/>
          <w:sz w:val="22"/>
          <w:szCs w:val="22"/>
          <w:lang w:eastAsia="cs-CZ"/>
        </w:rPr>
      </w:pPr>
      <w:hyperlink w:anchor="_Toc23678334" w:history="1">
        <w:r w:rsidR="003C3F81" w:rsidRPr="00CA1008">
          <w:rPr>
            <w:rStyle w:val="Hypertextovodkaz"/>
            <w:noProof/>
          </w:rPr>
          <w:t>B.7    Protesty</w:t>
        </w:r>
        <w:r w:rsidR="003C3F81">
          <w:rPr>
            <w:noProof/>
            <w:webHidden/>
          </w:rPr>
          <w:tab/>
        </w:r>
        <w:r w:rsidR="00E73C87">
          <w:rPr>
            <w:noProof/>
            <w:webHidden/>
          </w:rPr>
          <w:fldChar w:fldCharType="begin"/>
        </w:r>
        <w:r w:rsidR="003C3F81">
          <w:rPr>
            <w:noProof/>
            <w:webHidden/>
          </w:rPr>
          <w:instrText xml:space="preserve"> PAGEREF _Toc23678334 \h </w:instrText>
        </w:r>
        <w:r w:rsidR="00E73C87">
          <w:rPr>
            <w:noProof/>
            <w:webHidden/>
          </w:rPr>
        </w:r>
        <w:r w:rsidR="00E73C87">
          <w:rPr>
            <w:noProof/>
            <w:webHidden/>
          </w:rPr>
          <w:fldChar w:fldCharType="separate"/>
        </w:r>
        <w:r w:rsidR="003739FF">
          <w:rPr>
            <w:noProof/>
            <w:webHidden/>
          </w:rPr>
          <w:t>10</w:t>
        </w:r>
        <w:r w:rsidR="00E73C87">
          <w:rPr>
            <w:noProof/>
            <w:webHidden/>
          </w:rPr>
          <w:fldChar w:fldCharType="end"/>
        </w:r>
      </w:hyperlink>
    </w:p>
    <w:p w14:paraId="155EEADB" w14:textId="77777777" w:rsidR="00A55955" w:rsidRDefault="00E73C87" w:rsidP="00A55955">
      <w:pPr>
        <w:spacing w:before="200" w:after="0" w:line="240" w:lineRule="auto"/>
        <w:ind w:left="850"/>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fldChar w:fldCharType="end"/>
      </w:r>
      <w:bookmarkStart w:id="0" w:name="_GoBack"/>
      <w:bookmarkEnd w:id="0"/>
      <w:r w:rsidR="00A55955">
        <w:rPr>
          <w:rFonts w:ascii="Times New Roman" w:eastAsia="Times New Roman" w:hAnsi="Times New Roman" w:cs="Times New Roman"/>
          <w:color w:val="000000"/>
          <w:sz w:val="20"/>
          <w:szCs w:val="20"/>
          <w:lang w:eastAsia="cs-CZ"/>
        </w:rPr>
        <w:br w:type="page"/>
      </w:r>
    </w:p>
    <w:p w14:paraId="756498CA" w14:textId="77777777" w:rsidR="003579AA" w:rsidRPr="003579AA" w:rsidRDefault="003579AA" w:rsidP="003579AA">
      <w:pPr>
        <w:pStyle w:val="Nadpis1"/>
      </w:pPr>
      <w:bookmarkStart w:id="1" w:name="_Toc23624628"/>
      <w:bookmarkStart w:id="2" w:name="_Toc23678302"/>
      <w:r w:rsidRPr="003579AA">
        <w:lastRenderedPageBreak/>
        <w:t>A.    SKARE</w:t>
      </w:r>
      <w:bookmarkEnd w:id="1"/>
      <w:bookmarkEnd w:id="2"/>
    </w:p>
    <w:p w14:paraId="2F46774B" w14:textId="77777777" w:rsidR="003579AA" w:rsidRPr="003579AA" w:rsidRDefault="003579AA" w:rsidP="003579AA">
      <w:pPr>
        <w:pStyle w:val="Nadpis2"/>
      </w:pPr>
      <w:bookmarkStart w:id="3" w:name="_Toc23624629"/>
      <w:bookmarkStart w:id="4" w:name="_Toc23678303"/>
      <w:r w:rsidRPr="003579AA">
        <w:t>A.1    Závody</w:t>
      </w:r>
      <w:bookmarkEnd w:id="3"/>
      <w:bookmarkEnd w:id="4"/>
    </w:p>
    <w:p w14:paraId="3D5B401A"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sz w:val="28"/>
          <w:szCs w:val="28"/>
          <w:lang w:eastAsia="cs-CZ"/>
        </w:rPr>
        <w:t>Mistrovství republiky vodních skautů v jachtingu</w:t>
      </w:r>
    </w:p>
    <w:p w14:paraId="70B706B3" w14:textId="77777777" w:rsidR="003579AA" w:rsidRPr="003579AA" w:rsidRDefault="003579AA" w:rsidP="00A55955">
      <w:pPr>
        <w:spacing w:after="0" w:line="240" w:lineRule="auto"/>
        <w:ind w:left="142" w:firstLine="708"/>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Okruhový závod plachetnic</w:t>
      </w:r>
    </w:p>
    <w:p w14:paraId="3888F864"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sz w:val="28"/>
          <w:szCs w:val="28"/>
          <w:lang w:eastAsia="cs-CZ"/>
        </w:rPr>
        <w:t>Modrá stuha HKVS</w:t>
      </w:r>
    </w:p>
    <w:p w14:paraId="79ADD570" w14:textId="77777777" w:rsidR="003579AA" w:rsidRPr="003579AA" w:rsidRDefault="003579AA" w:rsidP="003579AA">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Dálková plavba plachetnic</w:t>
      </w:r>
    </w:p>
    <w:p w14:paraId="1CE223F9" w14:textId="77777777" w:rsidR="003579AA" w:rsidRPr="003579AA" w:rsidRDefault="003579AA" w:rsidP="003579AA">
      <w:pPr>
        <w:pStyle w:val="Nadpis2"/>
      </w:pPr>
      <w:bookmarkStart w:id="5" w:name="_Toc23624630"/>
      <w:bookmarkStart w:id="6" w:name="_Toc23678304"/>
      <w:r w:rsidRPr="003579AA">
        <w:t>A.2    Tratě</w:t>
      </w:r>
      <w:bookmarkEnd w:id="5"/>
      <w:bookmarkEnd w:id="6"/>
    </w:p>
    <w:p w14:paraId="2A8ACBB8" w14:textId="77777777" w:rsidR="003579AA" w:rsidRPr="003579AA" w:rsidRDefault="003579AA" w:rsidP="003579AA">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Oba závody se jedou na specifických tratích. Dodržení charakteru tratí oba závody odliší </w:t>
      </w:r>
      <w:r w:rsidR="00C154F1" w:rsidRPr="003579AA">
        <w:rPr>
          <w:rFonts w:ascii="Times New Roman" w:eastAsia="Times New Roman" w:hAnsi="Times New Roman" w:cs="Times New Roman"/>
          <w:color w:val="000000"/>
          <w:lang w:eastAsia="cs-CZ"/>
        </w:rPr>
        <w:t>a</w:t>
      </w:r>
      <w:r w:rsidR="00C154F1">
        <w:rPr>
          <w:rFonts w:ascii="Times New Roman" w:eastAsia="Times New Roman" w:hAnsi="Times New Roman" w:cs="Times New Roman"/>
          <w:color w:val="000000"/>
          <w:lang w:eastAsia="cs-CZ"/>
        </w:rPr>
        <w:t> </w:t>
      </w:r>
      <w:r w:rsidRPr="003579AA">
        <w:rPr>
          <w:rFonts w:ascii="Times New Roman" w:eastAsia="Times New Roman" w:hAnsi="Times New Roman" w:cs="Times New Roman"/>
          <w:color w:val="000000"/>
          <w:lang w:eastAsia="cs-CZ"/>
        </w:rPr>
        <w:t>vtiskne jim specifický ráz. Tratě se pro oba závody vytyčují bójkami či jiným vhodným způsobem.</w:t>
      </w:r>
    </w:p>
    <w:p w14:paraId="29B61787" w14:textId="77777777" w:rsidR="003579AA" w:rsidRPr="003579AA" w:rsidRDefault="003579AA" w:rsidP="003579AA">
      <w:pPr>
        <w:pStyle w:val="Nadpis3"/>
      </w:pPr>
      <w:bookmarkStart w:id="7" w:name="_Toc23624631"/>
      <w:bookmarkStart w:id="8" w:name="_Toc23678305"/>
      <w:r w:rsidRPr="003579AA">
        <w:t>A.2.1    Trať mistrovství vodních skautů v jachtingu</w:t>
      </w:r>
      <w:bookmarkEnd w:id="7"/>
      <w:bookmarkEnd w:id="8"/>
    </w:p>
    <w:p w14:paraId="49B16D09"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Mistrovství se jede jako okruhový závod. Kromě startovní a cílové čáry je závodní trať vymezena třemi značkami – bójemi – návětrnou, závětrnou a boční. </w:t>
      </w:r>
      <w:r w:rsidRPr="000868C9">
        <w:rPr>
          <w:rFonts w:ascii="Times New Roman" w:eastAsia="Times New Roman" w:hAnsi="Times New Roman" w:cs="Times New Roman"/>
          <w:color w:val="000000"/>
          <w:highlight w:val="yellow"/>
          <w:lang w:eastAsia="cs-CZ"/>
        </w:rPr>
        <w:t>Trať regaty nemusí být trojúhelník, ředitel závodu může rozhodnout o vytyčení tratě jiného tvaru.</w:t>
      </w:r>
    </w:p>
    <w:p w14:paraId="36B0C7B0"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Velikost, poloha a tvar trati se volí především podle místních podmínek, využitelné </w:t>
      </w:r>
      <w:r w:rsidR="00C154F1" w:rsidRPr="003579AA">
        <w:rPr>
          <w:rFonts w:ascii="Times New Roman" w:eastAsia="Times New Roman" w:hAnsi="Times New Roman" w:cs="Times New Roman"/>
          <w:color w:val="000000"/>
          <w:lang w:eastAsia="cs-CZ"/>
        </w:rPr>
        <w:t>a</w:t>
      </w:r>
      <w:r w:rsidR="00C154F1">
        <w:rPr>
          <w:rFonts w:ascii="Times New Roman" w:eastAsia="Times New Roman" w:hAnsi="Times New Roman" w:cs="Times New Roman"/>
          <w:color w:val="000000"/>
          <w:lang w:eastAsia="cs-CZ"/>
        </w:rPr>
        <w:t> </w:t>
      </w:r>
      <w:r w:rsidRPr="003579AA">
        <w:rPr>
          <w:rFonts w:ascii="Times New Roman" w:eastAsia="Times New Roman" w:hAnsi="Times New Roman" w:cs="Times New Roman"/>
          <w:color w:val="000000"/>
          <w:lang w:eastAsia="cs-CZ"/>
        </w:rPr>
        <w:t>sledovatelné vodní plochy, síly a směru větru apod.</w:t>
      </w:r>
    </w:p>
    <w:p w14:paraId="36E9877A"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Pro vyznačení trati je potřeba 5</w:t>
      </w:r>
      <w:r w:rsidR="00C154F1" w:rsidRPr="003579AA">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7 bójek. Dvě pro vyznačení startovní čáry, dvě pro vyznačení cílové čáry (start a cíl mohou být sloučeny) a tři pro vyznačení bodů obratu na trati. Bójky je možno nahradit zakotvenými loděmi rozhodčích. Na každé z otočných bójek je doporučen nejméně 1 rozhodčí, na startovní a cílové čáře minimálně 2 rozhodčí. Počet kol se vypisuje pro jednotlivé věkové kategorie.</w:t>
      </w:r>
    </w:p>
    <w:p w14:paraId="37FF134F"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0868C9">
        <w:rPr>
          <w:rFonts w:ascii="Times New Roman" w:eastAsia="Times New Roman" w:hAnsi="Times New Roman" w:cs="Times New Roman"/>
          <w:color w:val="000000"/>
          <w:highlight w:val="yellow"/>
          <w:lang w:eastAsia="cs-CZ"/>
        </w:rPr>
        <w:t>Při větším množství lodí, pokud to místní podmínky a vodní plocha dovolí, může být postavena i další trať regaty, která může mít odlišný tvar.</w:t>
      </w:r>
    </w:p>
    <w:p w14:paraId="4F949C2F" w14:textId="77777777" w:rsidR="003579AA" w:rsidRPr="003579AA" w:rsidRDefault="003579AA" w:rsidP="003579AA">
      <w:pPr>
        <w:pStyle w:val="Nadpis3"/>
        <w:rPr>
          <w:sz w:val="27"/>
          <w:szCs w:val="27"/>
        </w:rPr>
      </w:pPr>
      <w:bookmarkStart w:id="9" w:name="_Toc23624632"/>
      <w:bookmarkStart w:id="10" w:name="_Toc23678306"/>
      <w:r w:rsidRPr="003579AA">
        <w:t>A.2.2    Modrá stuha HKVS</w:t>
      </w:r>
      <w:bookmarkEnd w:id="9"/>
      <w:bookmarkEnd w:id="10"/>
    </w:p>
    <w:p w14:paraId="133892CA" w14:textId="77777777" w:rsidR="003579AA" w:rsidRPr="003579AA" w:rsidRDefault="003579AA" w:rsidP="003579AA">
      <w:pPr>
        <w:spacing w:after="20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Trať Modré stuhy HKVS se volí podle místních podmínek v délce cca 4–12 km. Na trati je umístěna jedna otočná značka a společná startovní a cílová čára. Na vyznačení trati je potřeba tří bójek, dvě pro vyznačení společné startovní a cílové čáry a jedna pro označení obrátky.</w:t>
      </w:r>
    </w:p>
    <w:p w14:paraId="7C640F71" w14:textId="77777777" w:rsidR="003579AA" w:rsidRPr="003579AA" w:rsidRDefault="003579AA" w:rsidP="003579AA">
      <w:pPr>
        <w:pStyle w:val="Nadpis2"/>
      </w:pPr>
      <w:bookmarkStart w:id="11" w:name="_Toc23624633"/>
      <w:bookmarkStart w:id="12" w:name="_Toc23678307"/>
      <w:r w:rsidRPr="003579AA">
        <w:t>A.3    Kategorie</w:t>
      </w:r>
      <w:bookmarkEnd w:id="11"/>
      <w:bookmarkEnd w:id="12"/>
    </w:p>
    <w:p w14:paraId="25B16DDE" w14:textId="77777777" w:rsidR="003579AA" w:rsidRPr="003579AA" w:rsidRDefault="003579AA" w:rsidP="003579AA">
      <w:pPr>
        <w:pStyle w:val="Nadpis3"/>
        <w:rPr>
          <w:sz w:val="27"/>
          <w:szCs w:val="27"/>
        </w:rPr>
      </w:pPr>
      <w:bookmarkStart w:id="13" w:name="_Toc23624634"/>
      <w:bookmarkStart w:id="14" w:name="_Toc23678308"/>
      <w:r w:rsidRPr="003579AA">
        <w:t>A.3.1    Obecná pravidla</w:t>
      </w:r>
      <w:bookmarkEnd w:id="13"/>
      <w:bookmarkEnd w:id="14"/>
    </w:p>
    <w:p w14:paraId="22D0B564"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Aby mohla být kategorie realizována, musí se jí zúčastnit minimálně 5 plavidel ze 2 různých přístavů</w:t>
      </w:r>
      <w:r w:rsidR="00C154F1">
        <w:rPr>
          <w:rFonts w:ascii="Times New Roman" w:eastAsia="Times New Roman" w:hAnsi="Times New Roman" w:cs="Times New Roman"/>
          <w:color w:val="000000"/>
          <w:lang w:eastAsia="cs-CZ"/>
        </w:rPr>
        <w:t>/středisek</w:t>
      </w:r>
      <w:r w:rsidRPr="003579AA">
        <w:rPr>
          <w:rFonts w:ascii="Times New Roman" w:eastAsia="Times New Roman" w:hAnsi="Times New Roman" w:cs="Times New Roman"/>
          <w:color w:val="000000"/>
          <w:lang w:eastAsia="cs-CZ"/>
        </w:rPr>
        <w:t>. Při nesplnění této podmínky budou lodě hodnoceny ve vyšší kategorii.</w:t>
      </w:r>
    </w:p>
    <w:p w14:paraId="3BCB8BB4"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V případě vyššího počtu srovnatelných plavidel může být vyhlášena další kategori</w:t>
      </w:r>
      <w:r w:rsidR="007A439B">
        <w:rPr>
          <w:rFonts w:ascii="Times New Roman" w:eastAsia="Times New Roman" w:hAnsi="Times New Roman" w:cs="Times New Roman"/>
          <w:color w:val="000000"/>
          <w:lang w:eastAsia="cs-CZ"/>
        </w:rPr>
        <w:t>e.</w:t>
      </w:r>
    </w:p>
    <w:p w14:paraId="0ABB5215"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Věk je určen ročníkem narození, (např. věk určený do 11 let = nesmí mít 12. narozeniny v roce závodu = pro závod v roce 2020 splňují ročníky narozené v roce 2009 a mladší).</w:t>
      </w:r>
    </w:p>
    <w:p w14:paraId="4F48B35D" w14:textId="77777777" w:rsidR="003579AA" w:rsidRPr="003579AA" w:rsidRDefault="003579AA" w:rsidP="003579AA">
      <w:pPr>
        <w:pStyle w:val="Nadpis3"/>
        <w:rPr>
          <w:sz w:val="27"/>
          <w:szCs w:val="27"/>
        </w:rPr>
      </w:pPr>
      <w:bookmarkStart w:id="15" w:name="_Toc23624635"/>
      <w:bookmarkStart w:id="16" w:name="_Toc23678309"/>
      <w:r w:rsidRPr="000868C9">
        <w:rPr>
          <w:highlight w:val="yellow"/>
        </w:rPr>
        <w:lastRenderedPageBreak/>
        <w:t xml:space="preserve">A.3.2    </w:t>
      </w:r>
      <w:r w:rsidR="00C154F1">
        <w:rPr>
          <w:highlight w:val="yellow"/>
        </w:rPr>
        <w:t>L</w:t>
      </w:r>
      <w:r w:rsidR="00C154F1" w:rsidRPr="000868C9">
        <w:rPr>
          <w:highlight w:val="yellow"/>
        </w:rPr>
        <w:t xml:space="preserve">odě </w:t>
      </w:r>
      <w:r w:rsidRPr="000868C9">
        <w:rPr>
          <w:highlight w:val="yellow"/>
        </w:rPr>
        <w:t>s plochou plachet větší než 12 m</w:t>
      </w:r>
      <w:r w:rsidRPr="000868C9">
        <w:rPr>
          <w:highlight w:val="yellow"/>
          <w:vertAlign w:val="superscript"/>
        </w:rPr>
        <w:t>2</w:t>
      </w:r>
      <w:bookmarkEnd w:id="15"/>
      <w:bookmarkEnd w:id="16"/>
    </w:p>
    <w:p w14:paraId="3315D86B" w14:textId="77777777" w:rsidR="003579AA" w:rsidRPr="003579AA" w:rsidRDefault="003579AA" w:rsidP="003579AA">
      <w:pPr>
        <w:spacing w:before="200" w:after="0" w:line="240" w:lineRule="auto"/>
        <w:ind w:left="709"/>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V kategoriích, které umožňují závodit lodím s plochou plachet větší než 12</w:t>
      </w:r>
      <w:r w:rsidR="00C154F1">
        <w:rPr>
          <w:rFonts w:ascii="Times New Roman" w:eastAsia="Times New Roman" w:hAnsi="Times New Roman" w:cs="Times New Roman"/>
          <w:color w:val="000000"/>
          <w:lang w:eastAsia="cs-CZ"/>
        </w:rPr>
        <w:t xml:space="preserve"> </w:t>
      </w:r>
      <w:r w:rsidRPr="003579AA">
        <w:rPr>
          <w:rFonts w:ascii="Times New Roman" w:eastAsia="Times New Roman" w:hAnsi="Times New Roman" w:cs="Times New Roman"/>
          <w:color w:val="000000"/>
          <w:lang w:eastAsia="cs-CZ"/>
        </w:rPr>
        <w:t>m</w:t>
      </w:r>
      <w:r w:rsidRPr="000868C9">
        <w:rPr>
          <w:rFonts w:ascii="Times New Roman" w:eastAsia="Times New Roman" w:hAnsi="Times New Roman" w:cs="Times New Roman"/>
          <w:color w:val="000000"/>
          <w:vertAlign w:val="superscript"/>
          <w:lang w:eastAsia="cs-CZ"/>
        </w:rPr>
        <w:t>2</w:t>
      </w:r>
      <w:r w:rsidRPr="003579AA">
        <w:rPr>
          <w:rFonts w:ascii="Times New Roman" w:eastAsia="Times New Roman" w:hAnsi="Times New Roman" w:cs="Times New Roman"/>
          <w:color w:val="000000"/>
          <w:lang w:eastAsia="cs-CZ"/>
        </w:rPr>
        <w:t xml:space="preserve"> základního oplachtění</w:t>
      </w:r>
      <w:r w:rsidR="002A4833">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xml:space="preserve"> musí být vůdce plavidla schopen prokázat způsobilost k vedení tohoto plavidla a jeho registraci.</w:t>
      </w:r>
    </w:p>
    <w:p w14:paraId="681C4E58" w14:textId="77777777" w:rsidR="003579AA" w:rsidRPr="003579AA" w:rsidRDefault="003579AA" w:rsidP="003579AA">
      <w:pPr>
        <w:pStyle w:val="Nadpis3"/>
        <w:rPr>
          <w:sz w:val="27"/>
          <w:szCs w:val="27"/>
        </w:rPr>
      </w:pPr>
      <w:bookmarkStart w:id="17" w:name="_Toc23624636"/>
      <w:bookmarkStart w:id="18" w:name="_Toc23678310"/>
      <w:r w:rsidRPr="003579AA">
        <w:t>A.3.3  Kategorie pro Mistrovství vodních skautů v jachtingu</w:t>
      </w:r>
      <w:bookmarkEnd w:id="17"/>
      <w:bookmarkEnd w:id="18"/>
    </w:p>
    <w:p w14:paraId="20F67F21" w14:textId="77777777" w:rsidR="003579AA" w:rsidRPr="00A55955" w:rsidRDefault="003579AA" w:rsidP="00A55955">
      <w:pPr>
        <w:pStyle w:val="Nadpis4"/>
      </w:pPr>
      <w:bookmarkStart w:id="19" w:name="_Toc23624637"/>
      <w:bookmarkStart w:id="20" w:name="_Toc23678311"/>
      <w:r w:rsidRPr="00A55955">
        <w:t>A.3.3.1  Skautské oplachtěné plavidlo</w:t>
      </w:r>
      <w:bookmarkEnd w:id="19"/>
      <w:bookmarkEnd w:id="20"/>
    </w:p>
    <w:p w14:paraId="2B77E3D0"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Loď P550 a libovolná oplachtěná pramice </w:t>
      </w:r>
      <w:r w:rsidRPr="000868C9">
        <w:rPr>
          <w:rFonts w:ascii="Times New Roman" w:eastAsia="Times New Roman" w:hAnsi="Times New Roman" w:cs="Times New Roman"/>
          <w:color w:val="000000"/>
          <w:highlight w:val="yellow"/>
          <w:lang w:eastAsia="cs-CZ"/>
        </w:rPr>
        <w:t>(spinakr není povolen).</w:t>
      </w:r>
    </w:p>
    <w:p w14:paraId="316B7FB3" w14:textId="77777777" w:rsidR="003579AA" w:rsidRPr="003579AA" w:rsidRDefault="003579AA" w:rsidP="003579AA">
      <w:pPr>
        <w:pStyle w:val="Nadpis5"/>
      </w:pPr>
      <w:r w:rsidRPr="003579AA">
        <w:t>Kategorie Q – Vlčata a žabičky</w:t>
      </w:r>
    </w:p>
    <w:p w14:paraId="040EC767" w14:textId="77777777" w:rsidR="003579AA" w:rsidRPr="003579AA" w:rsidRDefault="003579AA" w:rsidP="003579AA">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min. 4 členové posádky, věk do 11 let</w:t>
      </w:r>
    </w:p>
    <w:p w14:paraId="460477EF" w14:textId="680E9553" w:rsidR="003579AA" w:rsidRPr="00C154F1" w:rsidRDefault="003579AA" w:rsidP="003579AA">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libovolná takeláž, max. 7 m</w:t>
      </w:r>
      <w:r w:rsidRPr="000868C9">
        <w:rPr>
          <w:rFonts w:ascii="Times New Roman" w:eastAsia="Times New Roman" w:hAnsi="Times New Roman" w:cs="Times New Roman"/>
          <w:color w:val="000000"/>
          <w:vertAlign w:val="superscript"/>
          <w:lang w:eastAsia="cs-CZ"/>
        </w:rPr>
        <w:t>2</w:t>
      </w:r>
      <w:r w:rsidRPr="003579AA">
        <w:rPr>
          <w:rFonts w:ascii="Times New Roman" w:eastAsia="Times New Roman" w:hAnsi="Times New Roman" w:cs="Times New Roman"/>
          <w:color w:val="000000"/>
          <w:lang w:eastAsia="cs-CZ"/>
        </w:rPr>
        <w:t xml:space="preserve"> plachet, povinná schopnost snížit na </w:t>
      </w:r>
      <w:r w:rsidR="006E7D7A" w:rsidRPr="006E7D7A">
        <w:rPr>
          <w:rFonts w:ascii="Times New Roman" w:eastAsia="Times New Roman" w:hAnsi="Times New Roman" w:cs="Times New Roman"/>
          <w:color w:val="000000"/>
          <w:highlight w:val="yellow"/>
          <w:lang w:eastAsia="cs-CZ"/>
        </w:rPr>
        <w:t>max.</w:t>
      </w:r>
      <w:r w:rsidR="006E7D7A">
        <w:rPr>
          <w:rFonts w:ascii="Times New Roman" w:eastAsia="Times New Roman" w:hAnsi="Times New Roman" w:cs="Times New Roman"/>
          <w:color w:val="000000"/>
          <w:lang w:eastAsia="cs-CZ"/>
        </w:rPr>
        <w:t xml:space="preserve"> </w:t>
      </w:r>
      <w:r w:rsidRPr="003579AA">
        <w:rPr>
          <w:rFonts w:ascii="Times New Roman" w:eastAsia="Times New Roman" w:hAnsi="Times New Roman" w:cs="Times New Roman"/>
          <w:color w:val="000000"/>
          <w:lang w:eastAsia="cs-CZ"/>
        </w:rPr>
        <w:t>5 m</w:t>
      </w:r>
      <w:r w:rsidRPr="000868C9">
        <w:rPr>
          <w:rFonts w:ascii="Times New Roman" w:eastAsia="Times New Roman" w:hAnsi="Times New Roman" w:cs="Times New Roman"/>
          <w:color w:val="000000"/>
          <w:vertAlign w:val="superscript"/>
          <w:lang w:eastAsia="cs-CZ"/>
        </w:rPr>
        <w:t>2</w:t>
      </w:r>
    </w:p>
    <w:p w14:paraId="3479EA89" w14:textId="77777777" w:rsidR="003579AA" w:rsidRPr="003579AA" w:rsidRDefault="003579AA" w:rsidP="003579AA">
      <w:pPr>
        <w:pStyle w:val="Nadpis5"/>
        <w:rPr>
          <w:sz w:val="24"/>
          <w:szCs w:val="24"/>
        </w:rPr>
      </w:pPr>
      <w:r w:rsidRPr="003579AA">
        <w:t>Kategorie S – Skauti a skautky</w:t>
      </w:r>
    </w:p>
    <w:p w14:paraId="44275406" w14:textId="77777777" w:rsidR="003579AA" w:rsidRPr="003579AA" w:rsidRDefault="003579AA" w:rsidP="003579AA">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min. 3 členové posádky, věk do 15 let</w:t>
      </w:r>
    </w:p>
    <w:p w14:paraId="33CF443F" w14:textId="2827FECF" w:rsidR="003579AA" w:rsidRPr="00C154F1" w:rsidRDefault="003579AA" w:rsidP="003579AA">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libovolná takeláž, max. 7 </w:t>
      </w:r>
      <w:r w:rsidR="000868C9" w:rsidRPr="003579AA">
        <w:rPr>
          <w:rFonts w:ascii="Times New Roman" w:eastAsia="Times New Roman" w:hAnsi="Times New Roman" w:cs="Times New Roman"/>
          <w:color w:val="000000"/>
          <w:lang w:eastAsia="cs-CZ"/>
        </w:rPr>
        <w:t>m</w:t>
      </w:r>
      <w:r w:rsidR="000868C9" w:rsidRPr="000868C9">
        <w:rPr>
          <w:rFonts w:ascii="Times New Roman" w:eastAsia="Times New Roman" w:hAnsi="Times New Roman" w:cs="Times New Roman"/>
          <w:color w:val="000000"/>
          <w:vertAlign w:val="superscript"/>
          <w:lang w:eastAsia="cs-CZ"/>
        </w:rPr>
        <w:t>2</w:t>
      </w:r>
      <w:r w:rsidRPr="003579AA">
        <w:rPr>
          <w:rFonts w:ascii="Times New Roman" w:eastAsia="Times New Roman" w:hAnsi="Times New Roman" w:cs="Times New Roman"/>
          <w:color w:val="000000"/>
          <w:lang w:eastAsia="cs-CZ"/>
        </w:rPr>
        <w:t xml:space="preserve"> plachet, povinná schopnost snížit na </w:t>
      </w:r>
      <w:r w:rsidR="006E7D7A" w:rsidRPr="006E7D7A">
        <w:rPr>
          <w:rFonts w:ascii="Times New Roman" w:eastAsia="Times New Roman" w:hAnsi="Times New Roman" w:cs="Times New Roman"/>
          <w:color w:val="000000"/>
          <w:highlight w:val="yellow"/>
          <w:lang w:eastAsia="cs-CZ"/>
        </w:rPr>
        <w:t>max.</w:t>
      </w:r>
      <w:r w:rsidR="006E7D7A" w:rsidRPr="006E7D7A">
        <w:rPr>
          <w:rFonts w:ascii="Times New Roman" w:eastAsia="Times New Roman" w:hAnsi="Times New Roman" w:cs="Times New Roman"/>
          <w:color w:val="000000"/>
          <w:lang w:eastAsia="cs-CZ"/>
        </w:rPr>
        <w:t xml:space="preserve"> </w:t>
      </w:r>
      <w:r w:rsidRPr="006E7D7A">
        <w:rPr>
          <w:rFonts w:ascii="Times New Roman" w:eastAsia="Times New Roman" w:hAnsi="Times New Roman" w:cs="Times New Roman"/>
          <w:color w:val="000000"/>
          <w:lang w:eastAsia="cs-CZ"/>
        </w:rPr>
        <w:t xml:space="preserve">5 </w:t>
      </w:r>
      <w:r w:rsidR="000868C9" w:rsidRPr="006E7D7A">
        <w:rPr>
          <w:rFonts w:ascii="Times New Roman" w:eastAsia="Times New Roman" w:hAnsi="Times New Roman" w:cs="Times New Roman"/>
          <w:color w:val="000000"/>
          <w:lang w:eastAsia="cs-CZ"/>
        </w:rPr>
        <w:t>m</w:t>
      </w:r>
      <w:r w:rsidR="000868C9" w:rsidRPr="006E7D7A">
        <w:rPr>
          <w:rFonts w:ascii="Times New Roman" w:eastAsia="Times New Roman" w:hAnsi="Times New Roman" w:cs="Times New Roman"/>
          <w:color w:val="000000"/>
          <w:vertAlign w:val="superscript"/>
          <w:lang w:eastAsia="cs-CZ"/>
        </w:rPr>
        <w:t>2</w:t>
      </w:r>
    </w:p>
    <w:p w14:paraId="3179E51A" w14:textId="77777777" w:rsidR="003579AA" w:rsidRPr="003579AA" w:rsidRDefault="003579AA" w:rsidP="003579AA">
      <w:pPr>
        <w:pStyle w:val="Nadpis5"/>
        <w:rPr>
          <w:sz w:val="24"/>
          <w:szCs w:val="24"/>
        </w:rPr>
      </w:pPr>
      <w:r w:rsidRPr="003579AA">
        <w:t xml:space="preserve">Kategorie R – Roveři a </w:t>
      </w:r>
      <w:proofErr w:type="spellStart"/>
      <w:r w:rsidRPr="003579AA">
        <w:t>rangers</w:t>
      </w:r>
      <w:proofErr w:type="spellEnd"/>
    </w:p>
    <w:p w14:paraId="2C56E379" w14:textId="77777777" w:rsidR="003579AA" w:rsidRPr="003579AA" w:rsidRDefault="003579AA" w:rsidP="003579AA">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min. 2 členové posádky, věk do 18 let</w:t>
      </w:r>
    </w:p>
    <w:p w14:paraId="1C61684F" w14:textId="152E6385" w:rsidR="000868C9" w:rsidRPr="000868C9" w:rsidRDefault="003579AA" w:rsidP="003579AA">
      <w:pPr>
        <w:spacing w:after="0" w:line="240" w:lineRule="auto"/>
        <w:ind w:left="850"/>
        <w:jc w:val="both"/>
        <w:rPr>
          <w:rFonts w:ascii="Times New Roman" w:eastAsia="Times New Roman" w:hAnsi="Times New Roman" w:cs="Times New Roman"/>
          <w:strike/>
          <w:sz w:val="24"/>
          <w:szCs w:val="24"/>
          <w:lang w:eastAsia="cs-CZ"/>
        </w:rPr>
      </w:pPr>
      <w:r w:rsidRPr="003579AA">
        <w:rPr>
          <w:rFonts w:ascii="Times New Roman" w:eastAsia="Times New Roman" w:hAnsi="Times New Roman" w:cs="Times New Roman"/>
          <w:color w:val="000000"/>
          <w:lang w:eastAsia="cs-CZ"/>
        </w:rPr>
        <w:t xml:space="preserve">libovolná takeláž, max. 7 </w:t>
      </w:r>
      <w:r w:rsidR="000868C9" w:rsidRPr="003579AA">
        <w:rPr>
          <w:rFonts w:ascii="Times New Roman" w:eastAsia="Times New Roman" w:hAnsi="Times New Roman" w:cs="Times New Roman"/>
          <w:color w:val="000000"/>
          <w:lang w:eastAsia="cs-CZ"/>
        </w:rPr>
        <w:t>m</w:t>
      </w:r>
      <w:r w:rsidR="000868C9" w:rsidRPr="000868C9">
        <w:rPr>
          <w:rFonts w:ascii="Times New Roman" w:eastAsia="Times New Roman" w:hAnsi="Times New Roman" w:cs="Times New Roman"/>
          <w:color w:val="000000"/>
          <w:vertAlign w:val="superscript"/>
          <w:lang w:eastAsia="cs-CZ"/>
        </w:rPr>
        <w:t>2</w:t>
      </w:r>
      <w:r w:rsidRPr="003579AA">
        <w:rPr>
          <w:rFonts w:ascii="Times New Roman" w:eastAsia="Times New Roman" w:hAnsi="Times New Roman" w:cs="Times New Roman"/>
          <w:color w:val="000000"/>
          <w:lang w:eastAsia="cs-CZ"/>
        </w:rPr>
        <w:t xml:space="preserve"> plachet, povinná schopnost snížit na</w:t>
      </w:r>
      <w:r w:rsidR="006E7D7A">
        <w:rPr>
          <w:rFonts w:ascii="Times New Roman" w:eastAsia="Times New Roman" w:hAnsi="Times New Roman" w:cs="Times New Roman"/>
          <w:color w:val="000000"/>
          <w:lang w:eastAsia="cs-CZ"/>
        </w:rPr>
        <w:t xml:space="preserve"> </w:t>
      </w:r>
      <w:r w:rsidR="006E7D7A" w:rsidRPr="006E7D7A">
        <w:rPr>
          <w:rFonts w:ascii="Times New Roman" w:eastAsia="Times New Roman" w:hAnsi="Times New Roman" w:cs="Times New Roman"/>
          <w:color w:val="000000"/>
          <w:highlight w:val="yellow"/>
          <w:lang w:eastAsia="cs-CZ"/>
        </w:rPr>
        <w:t>max.</w:t>
      </w:r>
      <w:r w:rsidRPr="006E7D7A">
        <w:rPr>
          <w:rFonts w:ascii="Times New Roman" w:eastAsia="Times New Roman" w:hAnsi="Times New Roman" w:cs="Times New Roman"/>
          <w:color w:val="000000"/>
          <w:lang w:eastAsia="cs-CZ"/>
        </w:rPr>
        <w:t xml:space="preserve"> 5 </w:t>
      </w:r>
      <w:r w:rsidR="000868C9" w:rsidRPr="006E7D7A">
        <w:rPr>
          <w:rFonts w:ascii="Times New Roman" w:eastAsia="Times New Roman" w:hAnsi="Times New Roman" w:cs="Times New Roman"/>
          <w:color w:val="000000"/>
          <w:lang w:eastAsia="cs-CZ"/>
        </w:rPr>
        <w:t>m</w:t>
      </w:r>
      <w:r w:rsidR="000868C9" w:rsidRPr="006E7D7A">
        <w:rPr>
          <w:rFonts w:ascii="Times New Roman" w:eastAsia="Times New Roman" w:hAnsi="Times New Roman" w:cs="Times New Roman"/>
          <w:color w:val="000000"/>
          <w:vertAlign w:val="superscript"/>
          <w:lang w:eastAsia="cs-CZ"/>
        </w:rPr>
        <w:t>2</w:t>
      </w:r>
      <w:r w:rsidR="000868C9" w:rsidRPr="006E7D7A">
        <w:rPr>
          <w:rFonts w:ascii="Times New Roman" w:eastAsia="Times New Roman" w:hAnsi="Times New Roman" w:cs="Times New Roman"/>
          <w:strike/>
          <w:color w:val="000000"/>
          <w:highlight w:val="yellow"/>
          <w:lang w:eastAsia="cs-CZ"/>
        </w:rPr>
        <w:t xml:space="preserve">libovolný </w:t>
      </w:r>
      <w:r w:rsidR="000868C9" w:rsidRPr="000868C9">
        <w:rPr>
          <w:rFonts w:ascii="Times New Roman" w:eastAsia="Times New Roman" w:hAnsi="Times New Roman" w:cs="Times New Roman"/>
          <w:strike/>
          <w:color w:val="000000"/>
          <w:highlight w:val="yellow"/>
          <w:lang w:eastAsia="cs-CZ"/>
        </w:rPr>
        <w:t>balon</w:t>
      </w:r>
    </w:p>
    <w:p w14:paraId="5FEB5FE3" w14:textId="77777777" w:rsidR="003579AA" w:rsidRPr="003579AA" w:rsidRDefault="003579AA" w:rsidP="003579AA">
      <w:pPr>
        <w:pStyle w:val="Nadpis5"/>
        <w:rPr>
          <w:sz w:val="24"/>
          <w:szCs w:val="24"/>
        </w:rPr>
      </w:pPr>
      <w:r w:rsidRPr="003579AA">
        <w:t>Kategorie D – Dospělí</w:t>
      </w:r>
    </w:p>
    <w:p w14:paraId="63CA625A" w14:textId="77777777" w:rsidR="003579AA" w:rsidRPr="003579AA" w:rsidRDefault="003579AA" w:rsidP="003579AA">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libovolná posádka, věk neomezeně</w:t>
      </w:r>
    </w:p>
    <w:p w14:paraId="662BFD32" w14:textId="5BF01669" w:rsidR="003579AA" w:rsidRDefault="003579AA" w:rsidP="003579AA">
      <w:pPr>
        <w:spacing w:after="0" w:line="240" w:lineRule="auto"/>
        <w:ind w:left="850"/>
        <w:jc w:val="both"/>
        <w:rPr>
          <w:rFonts w:ascii="Times New Roman" w:eastAsia="Times New Roman" w:hAnsi="Times New Roman" w:cs="Times New Roman"/>
          <w:strike/>
          <w:color w:val="000000"/>
          <w:lang w:eastAsia="cs-CZ"/>
        </w:rPr>
      </w:pPr>
      <w:r w:rsidRPr="003579AA">
        <w:rPr>
          <w:rFonts w:ascii="Times New Roman" w:eastAsia="Times New Roman" w:hAnsi="Times New Roman" w:cs="Times New Roman"/>
          <w:color w:val="000000"/>
          <w:lang w:eastAsia="cs-CZ"/>
        </w:rPr>
        <w:t xml:space="preserve">libovolná takeláž, max. 7 </w:t>
      </w:r>
      <w:r w:rsidR="000868C9" w:rsidRPr="003579AA">
        <w:rPr>
          <w:rFonts w:ascii="Times New Roman" w:eastAsia="Times New Roman" w:hAnsi="Times New Roman" w:cs="Times New Roman"/>
          <w:color w:val="000000"/>
          <w:lang w:eastAsia="cs-CZ"/>
        </w:rPr>
        <w:t>m</w:t>
      </w:r>
      <w:r w:rsidR="000868C9" w:rsidRPr="000868C9">
        <w:rPr>
          <w:rFonts w:ascii="Times New Roman" w:eastAsia="Times New Roman" w:hAnsi="Times New Roman" w:cs="Times New Roman"/>
          <w:color w:val="000000"/>
          <w:vertAlign w:val="superscript"/>
          <w:lang w:eastAsia="cs-CZ"/>
        </w:rPr>
        <w:t>2</w:t>
      </w:r>
      <w:r w:rsidRPr="003579AA">
        <w:rPr>
          <w:rFonts w:ascii="Times New Roman" w:eastAsia="Times New Roman" w:hAnsi="Times New Roman" w:cs="Times New Roman"/>
          <w:color w:val="000000"/>
          <w:lang w:eastAsia="cs-CZ"/>
        </w:rPr>
        <w:t xml:space="preserve"> plachet, povinná schopnost snížit na</w:t>
      </w:r>
      <w:r w:rsidR="006E7D7A">
        <w:rPr>
          <w:rFonts w:ascii="Times New Roman" w:eastAsia="Times New Roman" w:hAnsi="Times New Roman" w:cs="Times New Roman"/>
          <w:color w:val="000000"/>
          <w:lang w:eastAsia="cs-CZ"/>
        </w:rPr>
        <w:t xml:space="preserve"> </w:t>
      </w:r>
      <w:r w:rsidR="006E7D7A" w:rsidRPr="006E7D7A">
        <w:rPr>
          <w:rFonts w:ascii="Times New Roman" w:eastAsia="Times New Roman" w:hAnsi="Times New Roman" w:cs="Times New Roman"/>
          <w:color w:val="000000"/>
          <w:highlight w:val="yellow"/>
          <w:lang w:eastAsia="cs-CZ"/>
        </w:rPr>
        <w:t>max.</w:t>
      </w:r>
      <w:r w:rsidRPr="006E7D7A">
        <w:rPr>
          <w:rFonts w:ascii="Times New Roman" w:eastAsia="Times New Roman" w:hAnsi="Times New Roman" w:cs="Times New Roman"/>
          <w:color w:val="000000"/>
          <w:lang w:eastAsia="cs-CZ"/>
        </w:rPr>
        <w:t xml:space="preserve"> 5 </w:t>
      </w:r>
      <w:r w:rsidR="000868C9" w:rsidRPr="006E7D7A">
        <w:rPr>
          <w:rFonts w:ascii="Times New Roman" w:eastAsia="Times New Roman" w:hAnsi="Times New Roman" w:cs="Times New Roman"/>
          <w:color w:val="000000"/>
          <w:lang w:eastAsia="cs-CZ"/>
        </w:rPr>
        <w:t>m</w:t>
      </w:r>
      <w:r w:rsidR="000868C9" w:rsidRPr="006E7D7A">
        <w:rPr>
          <w:rFonts w:ascii="Times New Roman" w:eastAsia="Times New Roman" w:hAnsi="Times New Roman" w:cs="Times New Roman"/>
          <w:color w:val="000000"/>
          <w:vertAlign w:val="superscript"/>
          <w:lang w:eastAsia="cs-CZ"/>
        </w:rPr>
        <w:t>2</w:t>
      </w:r>
      <w:r w:rsidR="000868C9" w:rsidRPr="006E7D7A">
        <w:rPr>
          <w:rFonts w:ascii="Times New Roman" w:eastAsia="Times New Roman" w:hAnsi="Times New Roman" w:cs="Times New Roman"/>
          <w:strike/>
          <w:color w:val="000000"/>
          <w:highlight w:val="yellow"/>
          <w:lang w:eastAsia="cs-CZ"/>
        </w:rPr>
        <w:t xml:space="preserve">libovolný </w:t>
      </w:r>
      <w:r w:rsidR="000868C9" w:rsidRPr="000868C9">
        <w:rPr>
          <w:rFonts w:ascii="Times New Roman" w:eastAsia="Times New Roman" w:hAnsi="Times New Roman" w:cs="Times New Roman"/>
          <w:strike/>
          <w:color w:val="000000"/>
          <w:highlight w:val="yellow"/>
          <w:lang w:eastAsia="cs-CZ"/>
        </w:rPr>
        <w:t>balon</w:t>
      </w:r>
    </w:p>
    <w:p w14:paraId="409D5396" w14:textId="77777777" w:rsidR="000868C9" w:rsidRPr="00447185" w:rsidRDefault="000868C9" w:rsidP="00447185">
      <w:pPr>
        <w:spacing w:before="240"/>
        <w:ind w:left="142" w:firstLine="708"/>
        <w:rPr>
          <w:strike/>
        </w:rPr>
      </w:pPr>
      <w:r w:rsidRPr="00447185">
        <w:rPr>
          <w:b/>
          <w:bCs/>
          <w:strike/>
          <w:highlight w:val="yellow"/>
        </w:rPr>
        <w:t xml:space="preserve">Kategorie V </w:t>
      </w:r>
      <w:r w:rsidR="00447185" w:rsidRPr="00447185">
        <w:rPr>
          <w:b/>
          <w:bCs/>
          <w:strike/>
          <w:highlight w:val="yellow"/>
        </w:rPr>
        <w:t>–</w:t>
      </w:r>
      <w:r w:rsidRPr="00447185">
        <w:rPr>
          <w:b/>
          <w:bCs/>
          <w:strike/>
          <w:highlight w:val="yellow"/>
        </w:rPr>
        <w:t xml:space="preserve"> Volná</w:t>
      </w:r>
      <w:r w:rsidR="00447185">
        <w:rPr>
          <w:strike/>
        </w:rPr>
        <w:t xml:space="preserve"> – věk neomezeně, libovolná takeláž max 12 m</w:t>
      </w:r>
      <w:r w:rsidR="00447185" w:rsidRPr="00447185">
        <w:rPr>
          <w:strike/>
          <w:vertAlign w:val="superscript"/>
        </w:rPr>
        <w:t>2</w:t>
      </w:r>
    </w:p>
    <w:p w14:paraId="6E9C74F6" w14:textId="77777777" w:rsidR="00447185" w:rsidRPr="00447185" w:rsidRDefault="00447185" w:rsidP="00447185">
      <w:pPr>
        <w:spacing w:before="240"/>
        <w:ind w:left="142" w:firstLine="708"/>
        <w:rPr>
          <w:strike/>
        </w:rPr>
      </w:pPr>
      <w:r w:rsidRPr="00447185">
        <w:rPr>
          <w:b/>
          <w:bCs/>
          <w:strike/>
          <w:highlight w:val="yellow"/>
        </w:rPr>
        <w:t xml:space="preserve">Kategorie </w:t>
      </w:r>
      <w:r>
        <w:rPr>
          <w:b/>
          <w:bCs/>
          <w:strike/>
          <w:highlight w:val="yellow"/>
        </w:rPr>
        <w:t>OŽ</w:t>
      </w:r>
      <w:r w:rsidRPr="00447185">
        <w:rPr>
          <w:b/>
          <w:bCs/>
          <w:strike/>
          <w:highlight w:val="yellow"/>
        </w:rPr>
        <w:t xml:space="preserve"> – Open žáci</w:t>
      </w:r>
      <w:r>
        <w:rPr>
          <w:strike/>
        </w:rPr>
        <w:t xml:space="preserve"> – plachetnice </w:t>
      </w:r>
      <w:proofErr w:type="spellStart"/>
      <w:r>
        <w:rPr>
          <w:strike/>
        </w:rPr>
        <w:t>Optimist</w:t>
      </w:r>
      <w:proofErr w:type="spellEnd"/>
      <w:r>
        <w:rPr>
          <w:strike/>
        </w:rPr>
        <w:t xml:space="preserve">, Kadet, RS </w:t>
      </w:r>
      <w:proofErr w:type="spellStart"/>
      <w:r>
        <w:rPr>
          <w:strike/>
        </w:rPr>
        <w:t>Feva</w:t>
      </w:r>
      <w:proofErr w:type="spellEnd"/>
    </w:p>
    <w:p w14:paraId="033FE88C" w14:textId="77777777" w:rsidR="00447185" w:rsidRPr="00447185" w:rsidRDefault="00447185" w:rsidP="00447185">
      <w:pPr>
        <w:spacing w:before="240"/>
        <w:ind w:left="142" w:firstLine="708"/>
        <w:rPr>
          <w:strike/>
        </w:rPr>
      </w:pPr>
      <w:r w:rsidRPr="00447185">
        <w:rPr>
          <w:b/>
          <w:bCs/>
          <w:strike/>
          <w:highlight w:val="yellow"/>
        </w:rPr>
        <w:t xml:space="preserve">Kategorie </w:t>
      </w:r>
      <w:r>
        <w:rPr>
          <w:b/>
          <w:bCs/>
          <w:strike/>
          <w:highlight w:val="yellow"/>
        </w:rPr>
        <w:t>OT</w:t>
      </w:r>
      <w:r w:rsidRPr="00447185">
        <w:rPr>
          <w:b/>
          <w:bCs/>
          <w:strike/>
          <w:highlight w:val="yellow"/>
        </w:rPr>
        <w:t xml:space="preserve"> – Open  třídová</w:t>
      </w:r>
      <w:r>
        <w:rPr>
          <w:b/>
          <w:bCs/>
          <w:strike/>
        </w:rPr>
        <w:t xml:space="preserve"> – </w:t>
      </w:r>
      <w:r>
        <w:rPr>
          <w:strike/>
        </w:rPr>
        <w:t>libovolná třídová plachetnice</w:t>
      </w:r>
    </w:p>
    <w:p w14:paraId="45C8FAFB" w14:textId="77777777" w:rsidR="00447185" w:rsidRPr="00447185" w:rsidRDefault="00447185" w:rsidP="00447185">
      <w:pPr>
        <w:spacing w:before="240"/>
        <w:ind w:left="142" w:firstLine="708"/>
        <w:rPr>
          <w:strike/>
        </w:rPr>
      </w:pPr>
      <w:r w:rsidRPr="00447185">
        <w:rPr>
          <w:b/>
          <w:bCs/>
          <w:strike/>
          <w:highlight w:val="yellow"/>
        </w:rPr>
        <w:t xml:space="preserve">Kategorie </w:t>
      </w:r>
      <w:r>
        <w:rPr>
          <w:b/>
          <w:bCs/>
          <w:strike/>
          <w:highlight w:val="yellow"/>
        </w:rPr>
        <w:t>ON</w:t>
      </w:r>
      <w:r w:rsidRPr="00447185">
        <w:rPr>
          <w:b/>
          <w:bCs/>
          <w:strike/>
          <w:highlight w:val="yellow"/>
        </w:rPr>
        <w:t xml:space="preserve"> – Open netřídová</w:t>
      </w:r>
      <w:r>
        <w:rPr>
          <w:strike/>
        </w:rPr>
        <w:t xml:space="preserve"> – libovolná netřídová plachetnice</w:t>
      </w:r>
    </w:p>
    <w:p w14:paraId="4A514AE6" w14:textId="77777777" w:rsidR="003579AA" w:rsidRPr="003579AA" w:rsidRDefault="003579AA" w:rsidP="00A55955">
      <w:pPr>
        <w:pStyle w:val="Nadpis4"/>
        <w:rPr>
          <w:sz w:val="27"/>
          <w:szCs w:val="27"/>
        </w:rPr>
      </w:pPr>
      <w:bookmarkStart w:id="21" w:name="_Toc23624638"/>
      <w:bookmarkStart w:id="22" w:name="_Toc23678312"/>
      <w:r w:rsidRPr="000868C9">
        <w:rPr>
          <w:highlight w:val="yellow"/>
        </w:rPr>
        <w:t>A.3.3.2</w:t>
      </w:r>
      <w:r w:rsidRPr="003579AA">
        <w:t xml:space="preserve">  </w:t>
      </w:r>
      <w:r w:rsidRPr="000868C9">
        <w:rPr>
          <w:highlight w:val="yellow"/>
        </w:rPr>
        <w:t>Skautské plavidlo OPEN</w:t>
      </w:r>
      <w:bookmarkEnd w:id="21"/>
      <w:bookmarkEnd w:id="22"/>
    </w:p>
    <w:p w14:paraId="2BB3309F" w14:textId="77777777" w:rsidR="003579AA" w:rsidRPr="003579AA" w:rsidRDefault="003579AA" w:rsidP="003579AA">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Loď P550 a libovolná oplachtěná pramice,</w:t>
      </w:r>
      <w:r w:rsidR="00C154F1">
        <w:rPr>
          <w:rFonts w:ascii="Times New Roman" w:eastAsia="Times New Roman" w:hAnsi="Times New Roman" w:cs="Times New Roman"/>
          <w:color w:val="000000"/>
          <w:lang w:eastAsia="cs-CZ"/>
        </w:rPr>
        <w:t xml:space="preserve"> </w:t>
      </w:r>
      <w:r w:rsidRPr="003579AA">
        <w:rPr>
          <w:rFonts w:ascii="Times New Roman" w:eastAsia="Times New Roman" w:hAnsi="Times New Roman" w:cs="Times New Roman"/>
          <w:color w:val="000000"/>
          <w:lang w:eastAsia="cs-CZ"/>
        </w:rPr>
        <w:t xml:space="preserve">kánoe, </w:t>
      </w:r>
      <w:proofErr w:type="spellStart"/>
      <w:r w:rsidRPr="003579AA">
        <w:rPr>
          <w:rFonts w:ascii="Times New Roman" w:eastAsia="Times New Roman" w:hAnsi="Times New Roman" w:cs="Times New Roman"/>
          <w:color w:val="000000"/>
          <w:lang w:eastAsia="cs-CZ"/>
        </w:rPr>
        <w:t>vícekánoe</w:t>
      </w:r>
      <w:proofErr w:type="spellEnd"/>
      <w:r w:rsidRPr="003579AA">
        <w:rPr>
          <w:rFonts w:ascii="Times New Roman" w:eastAsia="Times New Roman" w:hAnsi="Times New Roman" w:cs="Times New Roman"/>
          <w:color w:val="000000"/>
          <w:lang w:eastAsia="cs-CZ"/>
        </w:rPr>
        <w:t xml:space="preserve"> a libovolná loď vlastní konstrukce, vyjma tříd registrovaných dle ČSJ</w:t>
      </w:r>
    </w:p>
    <w:p w14:paraId="145D2027" w14:textId="77777777" w:rsidR="003579AA" w:rsidRPr="003579AA" w:rsidRDefault="003579AA" w:rsidP="003579AA">
      <w:pPr>
        <w:pStyle w:val="Nadpis5"/>
        <w:rPr>
          <w:sz w:val="24"/>
          <w:szCs w:val="24"/>
        </w:rPr>
      </w:pPr>
      <w:r w:rsidRPr="00447185">
        <w:rPr>
          <w:highlight w:val="yellow"/>
        </w:rPr>
        <w:t xml:space="preserve">Kategorie OŽ </w:t>
      </w:r>
      <w:r w:rsidR="00C154F1" w:rsidRPr="003579AA">
        <w:t>–</w:t>
      </w:r>
      <w:r w:rsidRPr="00447185">
        <w:rPr>
          <w:highlight w:val="yellow"/>
        </w:rPr>
        <w:t xml:space="preserve"> Open žáci</w:t>
      </w:r>
    </w:p>
    <w:p w14:paraId="53A72A38" w14:textId="77777777" w:rsidR="003579AA" w:rsidRPr="003579AA" w:rsidRDefault="003579AA" w:rsidP="003579AA">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libovolná posádka, věk do 15 let</w:t>
      </w:r>
    </w:p>
    <w:p w14:paraId="4F0B8D12" w14:textId="60902330" w:rsidR="003579AA" w:rsidRPr="003579AA" w:rsidRDefault="003579AA" w:rsidP="003579AA">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libovolná takeláž, max. 12 </w:t>
      </w:r>
      <w:r w:rsidR="000868C9" w:rsidRPr="003579AA">
        <w:rPr>
          <w:rFonts w:ascii="Times New Roman" w:eastAsia="Times New Roman" w:hAnsi="Times New Roman" w:cs="Times New Roman"/>
          <w:color w:val="000000"/>
          <w:lang w:eastAsia="cs-CZ"/>
        </w:rPr>
        <w:t>m</w:t>
      </w:r>
      <w:r w:rsidR="000868C9" w:rsidRPr="000868C9">
        <w:rPr>
          <w:rFonts w:ascii="Times New Roman" w:eastAsia="Times New Roman" w:hAnsi="Times New Roman" w:cs="Times New Roman"/>
          <w:color w:val="000000"/>
          <w:vertAlign w:val="superscript"/>
          <w:lang w:eastAsia="cs-CZ"/>
        </w:rPr>
        <w:t>2</w:t>
      </w:r>
      <w:r w:rsidRPr="003579AA">
        <w:rPr>
          <w:rFonts w:ascii="Times New Roman" w:eastAsia="Times New Roman" w:hAnsi="Times New Roman" w:cs="Times New Roman"/>
          <w:color w:val="000000"/>
          <w:lang w:eastAsia="cs-CZ"/>
        </w:rPr>
        <w:t xml:space="preserve"> plachet, povinná schopnost snížit </w:t>
      </w:r>
      <w:r w:rsidRPr="006E7D7A">
        <w:rPr>
          <w:rFonts w:ascii="Times New Roman" w:eastAsia="Times New Roman" w:hAnsi="Times New Roman" w:cs="Times New Roman"/>
          <w:color w:val="000000"/>
          <w:highlight w:val="yellow"/>
          <w:lang w:eastAsia="cs-CZ"/>
        </w:rPr>
        <w:t xml:space="preserve">na </w:t>
      </w:r>
      <w:r w:rsidR="006E7D7A" w:rsidRPr="006E7D7A">
        <w:rPr>
          <w:rFonts w:ascii="Times New Roman" w:eastAsia="Times New Roman" w:hAnsi="Times New Roman" w:cs="Times New Roman"/>
          <w:color w:val="000000"/>
          <w:highlight w:val="yellow"/>
          <w:lang w:eastAsia="cs-CZ"/>
        </w:rPr>
        <w:t>max.</w:t>
      </w:r>
      <w:r w:rsidRPr="006E7D7A">
        <w:rPr>
          <w:rFonts w:ascii="Times New Roman" w:eastAsia="Times New Roman" w:hAnsi="Times New Roman" w:cs="Times New Roman"/>
          <w:color w:val="000000"/>
          <w:highlight w:val="yellow"/>
          <w:lang w:eastAsia="cs-CZ"/>
        </w:rPr>
        <w:t xml:space="preserve"> 7 </w:t>
      </w:r>
      <w:r w:rsidR="000868C9" w:rsidRPr="006E7D7A">
        <w:rPr>
          <w:rFonts w:ascii="Times New Roman" w:eastAsia="Times New Roman" w:hAnsi="Times New Roman" w:cs="Times New Roman"/>
          <w:color w:val="000000"/>
          <w:highlight w:val="yellow"/>
          <w:lang w:eastAsia="cs-CZ"/>
        </w:rPr>
        <w:t>m</w:t>
      </w:r>
      <w:r w:rsidR="000868C9" w:rsidRPr="006E7D7A">
        <w:rPr>
          <w:rFonts w:ascii="Times New Roman" w:eastAsia="Times New Roman" w:hAnsi="Times New Roman" w:cs="Times New Roman"/>
          <w:color w:val="000000"/>
          <w:highlight w:val="yellow"/>
          <w:vertAlign w:val="superscript"/>
          <w:lang w:eastAsia="cs-CZ"/>
        </w:rPr>
        <w:t>2</w:t>
      </w:r>
      <w:r w:rsidRPr="003579AA">
        <w:rPr>
          <w:rFonts w:ascii="Times New Roman" w:eastAsia="Times New Roman" w:hAnsi="Times New Roman" w:cs="Times New Roman"/>
          <w:color w:val="000000"/>
          <w:lang w:eastAsia="cs-CZ"/>
        </w:rPr>
        <w:t>, libovolný spinakr</w:t>
      </w:r>
    </w:p>
    <w:p w14:paraId="092FC681" w14:textId="77777777" w:rsidR="003579AA" w:rsidRPr="003579AA" w:rsidRDefault="003579AA" w:rsidP="003579AA">
      <w:pPr>
        <w:pStyle w:val="Nadpis5"/>
        <w:rPr>
          <w:sz w:val="24"/>
          <w:szCs w:val="24"/>
        </w:rPr>
      </w:pPr>
      <w:r w:rsidRPr="00447185">
        <w:rPr>
          <w:highlight w:val="yellow"/>
        </w:rPr>
        <w:t xml:space="preserve">Kategorie OD </w:t>
      </w:r>
      <w:r w:rsidR="001B6512" w:rsidRPr="003579AA">
        <w:t>–</w:t>
      </w:r>
      <w:r w:rsidRPr="00447185">
        <w:rPr>
          <w:highlight w:val="yellow"/>
        </w:rPr>
        <w:t xml:space="preserve"> Open dospělí</w:t>
      </w:r>
    </w:p>
    <w:p w14:paraId="08DF09F9" w14:textId="77777777" w:rsidR="003579AA" w:rsidRPr="003579AA" w:rsidRDefault="003579AA" w:rsidP="003579AA">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libovolná posádka, věk neomezeně</w:t>
      </w:r>
    </w:p>
    <w:p w14:paraId="6F8E5764" w14:textId="2D022F9A" w:rsidR="003579AA" w:rsidRPr="003579AA" w:rsidRDefault="003579AA" w:rsidP="003579AA">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libovolná takeláž, max. 12 </w:t>
      </w:r>
      <w:r w:rsidR="000868C9" w:rsidRPr="003579AA">
        <w:rPr>
          <w:rFonts w:ascii="Times New Roman" w:eastAsia="Times New Roman" w:hAnsi="Times New Roman" w:cs="Times New Roman"/>
          <w:color w:val="000000"/>
          <w:lang w:eastAsia="cs-CZ"/>
        </w:rPr>
        <w:t>m</w:t>
      </w:r>
      <w:r w:rsidR="000868C9" w:rsidRPr="000868C9">
        <w:rPr>
          <w:rFonts w:ascii="Times New Roman" w:eastAsia="Times New Roman" w:hAnsi="Times New Roman" w:cs="Times New Roman"/>
          <w:color w:val="000000"/>
          <w:vertAlign w:val="superscript"/>
          <w:lang w:eastAsia="cs-CZ"/>
        </w:rPr>
        <w:t>2</w:t>
      </w:r>
      <w:r w:rsidRPr="003579AA">
        <w:rPr>
          <w:rFonts w:ascii="Times New Roman" w:eastAsia="Times New Roman" w:hAnsi="Times New Roman" w:cs="Times New Roman"/>
          <w:color w:val="000000"/>
          <w:lang w:eastAsia="cs-CZ"/>
        </w:rPr>
        <w:t xml:space="preserve"> plachet, povinná schopnost snížit na </w:t>
      </w:r>
      <w:r w:rsidR="006E7D7A" w:rsidRPr="006E7D7A">
        <w:rPr>
          <w:rFonts w:ascii="Times New Roman" w:eastAsia="Times New Roman" w:hAnsi="Times New Roman" w:cs="Times New Roman"/>
          <w:color w:val="000000"/>
          <w:highlight w:val="yellow"/>
          <w:lang w:eastAsia="cs-CZ"/>
        </w:rPr>
        <w:t>max.</w:t>
      </w:r>
      <w:r w:rsidRPr="006E7D7A">
        <w:rPr>
          <w:rFonts w:ascii="Times New Roman" w:eastAsia="Times New Roman" w:hAnsi="Times New Roman" w:cs="Times New Roman"/>
          <w:color w:val="000000"/>
          <w:highlight w:val="yellow"/>
          <w:lang w:eastAsia="cs-CZ"/>
        </w:rPr>
        <w:t xml:space="preserve"> 7 </w:t>
      </w:r>
      <w:r w:rsidR="000868C9" w:rsidRPr="006E7D7A">
        <w:rPr>
          <w:rFonts w:ascii="Times New Roman" w:eastAsia="Times New Roman" w:hAnsi="Times New Roman" w:cs="Times New Roman"/>
          <w:color w:val="000000"/>
          <w:highlight w:val="yellow"/>
          <w:lang w:eastAsia="cs-CZ"/>
        </w:rPr>
        <w:t>m</w:t>
      </w:r>
      <w:r w:rsidR="000868C9" w:rsidRPr="006E7D7A">
        <w:rPr>
          <w:rFonts w:ascii="Times New Roman" w:eastAsia="Times New Roman" w:hAnsi="Times New Roman" w:cs="Times New Roman"/>
          <w:color w:val="000000"/>
          <w:highlight w:val="yellow"/>
          <w:vertAlign w:val="superscript"/>
          <w:lang w:eastAsia="cs-CZ"/>
        </w:rPr>
        <w:t>2</w:t>
      </w:r>
      <w:r w:rsidRPr="003579AA">
        <w:rPr>
          <w:rFonts w:ascii="Times New Roman" w:eastAsia="Times New Roman" w:hAnsi="Times New Roman" w:cs="Times New Roman"/>
          <w:color w:val="000000"/>
          <w:lang w:eastAsia="cs-CZ"/>
        </w:rPr>
        <w:t>, libovolný spinakr</w:t>
      </w:r>
    </w:p>
    <w:p w14:paraId="42BB9189" w14:textId="77777777" w:rsidR="003579AA" w:rsidRPr="003579AA" w:rsidRDefault="003579AA" w:rsidP="00A55955">
      <w:pPr>
        <w:pStyle w:val="Nadpis4"/>
        <w:rPr>
          <w:sz w:val="27"/>
          <w:szCs w:val="27"/>
        </w:rPr>
      </w:pPr>
      <w:bookmarkStart w:id="23" w:name="_Toc23624639"/>
      <w:bookmarkStart w:id="24" w:name="_Toc23678313"/>
      <w:r w:rsidRPr="00447185">
        <w:rPr>
          <w:highlight w:val="yellow"/>
        </w:rPr>
        <w:t>A.3.3.3  Třídové lodě dle ČSJ</w:t>
      </w:r>
      <w:bookmarkEnd w:id="23"/>
      <w:bookmarkEnd w:id="24"/>
    </w:p>
    <w:p w14:paraId="30CB1880"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Třídové lodě dle ČSJ mohou být hodnoceny kromě vypsaných kategorií i ve společné kategorii </w:t>
      </w:r>
      <w:r w:rsidR="00E72B96">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třídové lodě dle ČS</w:t>
      </w:r>
      <w:r w:rsidR="00E72B96">
        <w:rPr>
          <w:rFonts w:ascii="Times New Roman" w:eastAsia="Times New Roman" w:hAnsi="Times New Roman" w:cs="Times New Roman"/>
          <w:color w:val="000000"/>
          <w:lang w:eastAsia="cs-CZ"/>
        </w:rPr>
        <w:t>J“</w:t>
      </w:r>
      <w:r w:rsidR="001B6512" w:rsidRPr="003579AA">
        <w:rPr>
          <w:rFonts w:ascii="Times New Roman" w:eastAsia="Times New Roman" w:hAnsi="Times New Roman" w:cs="Times New Roman"/>
          <w:color w:val="000000"/>
          <w:lang w:eastAsia="cs-CZ"/>
        </w:rPr>
        <w:t xml:space="preserve"> </w:t>
      </w:r>
      <w:r w:rsidRPr="003579AA">
        <w:rPr>
          <w:rFonts w:ascii="Times New Roman" w:eastAsia="Times New Roman" w:hAnsi="Times New Roman" w:cs="Times New Roman"/>
          <w:color w:val="000000"/>
          <w:lang w:eastAsia="cs-CZ"/>
        </w:rPr>
        <w:t>na základě času v cíli a hendikepů pro jednotlivé třídy.</w:t>
      </w:r>
    </w:p>
    <w:p w14:paraId="7A77B745" w14:textId="77777777" w:rsidR="003579AA" w:rsidRPr="003579AA" w:rsidRDefault="003579AA" w:rsidP="003579AA">
      <w:pPr>
        <w:pStyle w:val="Nadpis5"/>
        <w:rPr>
          <w:sz w:val="24"/>
          <w:szCs w:val="24"/>
        </w:rPr>
      </w:pPr>
      <w:r w:rsidRPr="00447185">
        <w:rPr>
          <w:highlight w:val="yellow"/>
        </w:rPr>
        <w:lastRenderedPageBreak/>
        <w:t>Kategorie TŽ – Třídová žáci</w:t>
      </w:r>
    </w:p>
    <w:p w14:paraId="5DBECAED" w14:textId="77777777" w:rsidR="003579AA" w:rsidRPr="003579AA" w:rsidRDefault="003579AA" w:rsidP="003579AA">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věk do 15 let, plachetnice </w:t>
      </w:r>
      <w:proofErr w:type="spellStart"/>
      <w:r w:rsidRPr="003579AA">
        <w:rPr>
          <w:rFonts w:ascii="Times New Roman" w:eastAsia="Times New Roman" w:hAnsi="Times New Roman" w:cs="Times New Roman"/>
          <w:color w:val="000000"/>
          <w:lang w:eastAsia="cs-CZ"/>
        </w:rPr>
        <w:t>Optimist</w:t>
      </w:r>
      <w:proofErr w:type="spellEnd"/>
      <w:r w:rsidRPr="003579AA">
        <w:rPr>
          <w:rFonts w:ascii="Times New Roman" w:eastAsia="Times New Roman" w:hAnsi="Times New Roman" w:cs="Times New Roman"/>
          <w:color w:val="000000"/>
          <w:lang w:eastAsia="cs-CZ"/>
        </w:rPr>
        <w:t xml:space="preserve">, Kadet, RS </w:t>
      </w:r>
      <w:proofErr w:type="spellStart"/>
      <w:r w:rsidRPr="003579AA">
        <w:rPr>
          <w:rFonts w:ascii="Times New Roman" w:eastAsia="Times New Roman" w:hAnsi="Times New Roman" w:cs="Times New Roman"/>
          <w:color w:val="000000"/>
          <w:lang w:eastAsia="cs-CZ"/>
        </w:rPr>
        <w:t>Feva</w:t>
      </w:r>
      <w:proofErr w:type="spellEnd"/>
    </w:p>
    <w:p w14:paraId="7B7BBF7C" w14:textId="77777777" w:rsidR="003579AA" w:rsidRPr="003579AA" w:rsidRDefault="003579AA" w:rsidP="003579AA">
      <w:pPr>
        <w:pStyle w:val="Nadpis5"/>
        <w:rPr>
          <w:sz w:val="24"/>
          <w:szCs w:val="24"/>
        </w:rPr>
      </w:pPr>
      <w:r w:rsidRPr="00447185">
        <w:rPr>
          <w:highlight w:val="yellow"/>
        </w:rPr>
        <w:t>Kategorie TD – Třídová dospělí</w:t>
      </w:r>
    </w:p>
    <w:p w14:paraId="556DECA2" w14:textId="77777777" w:rsidR="00A55955" w:rsidRDefault="003579AA" w:rsidP="003579AA">
      <w:pPr>
        <w:spacing w:after="0" w:line="240" w:lineRule="auto"/>
        <w:ind w:left="850"/>
        <w:jc w:val="both"/>
        <w:rPr>
          <w:rFonts w:ascii="Times New Roman" w:eastAsia="Times New Roman" w:hAnsi="Times New Roman" w:cs="Times New Roman"/>
          <w:color w:val="000000"/>
          <w:lang w:eastAsia="cs-CZ"/>
        </w:rPr>
      </w:pPr>
      <w:r w:rsidRPr="003579AA">
        <w:rPr>
          <w:rFonts w:ascii="Times New Roman" w:eastAsia="Times New Roman" w:hAnsi="Times New Roman" w:cs="Times New Roman"/>
          <w:color w:val="000000"/>
          <w:lang w:eastAsia="cs-CZ"/>
        </w:rPr>
        <w:t>věk neomezeně, libovolná třídová plachetnice podle seznamu ČSJ</w:t>
      </w:r>
    </w:p>
    <w:p w14:paraId="751BF4F7" w14:textId="77777777" w:rsidR="003579AA" w:rsidRPr="003579AA" w:rsidRDefault="003579AA" w:rsidP="003579AA">
      <w:pPr>
        <w:pStyle w:val="Nadpis3"/>
        <w:rPr>
          <w:sz w:val="27"/>
          <w:szCs w:val="27"/>
        </w:rPr>
      </w:pPr>
      <w:bookmarkStart w:id="25" w:name="_Toc23624640"/>
      <w:bookmarkStart w:id="26" w:name="_Toc23678314"/>
      <w:bookmarkStart w:id="27" w:name="_Hlk24309584"/>
      <w:r w:rsidRPr="003579AA">
        <w:t>A.3.4  Kategorie pro Modrou stuhu HKVS</w:t>
      </w:r>
      <w:bookmarkEnd w:id="25"/>
      <w:bookmarkEnd w:id="26"/>
    </w:p>
    <w:p w14:paraId="4C919A12" w14:textId="3A157154" w:rsidR="003579AA" w:rsidRPr="003579AA" w:rsidRDefault="003579AA" w:rsidP="003579AA">
      <w:pPr>
        <w:spacing w:before="12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lang w:eastAsia="cs-CZ"/>
        </w:rPr>
        <w:t>Modrá stuha</w:t>
      </w:r>
      <w:r w:rsidRPr="003579AA">
        <w:rPr>
          <w:rFonts w:ascii="Times New Roman" w:eastAsia="Times New Roman" w:hAnsi="Times New Roman" w:cs="Times New Roman"/>
          <w:color w:val="000000"/>
          <w:lang w:eastAsia="cs-CZ"/>
        </w:rPr>
        <w:t xml:space="preserve"> </w:t>
      </w:r>
      <w:r w:rsidR="001B6512" w:rsidRPr="003579AA">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xml:space="preserve"> </w:t>
      </w:r>
      <w:r w:rsidRPr="00E132D9">
        <w:rPr>
          <w:rFonts w:ascii="Times New Roman" w:eastAsia="Times New Roman" w:hAnsi="Times New Roman" w:cs="Times New Roman"/>
          <w:b/>
          <w:bCs/>
          <w:color w:val="000000"/>
          <w:lang w:eastAsia="cs-CZ"/>
        </w:rPr>
        <w:t>libovolná plachetnice</w:t>
      </w:r>
    </w:p>
    <w:p w14:paraId="2A63AEE2" w14:textId="6DED89CE" w:rsidR="006E7D7A" w:rsidRPr="006E7D7A" w:rsidRDefault="003579AA" w:rsidP="006E7D7A">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Neomezená posádka </w:t>
      </w:r>
      <w:r w:rsidR="001B6512">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vlčata a žabičky nesmí jet samy</w:t>
      </w:r>
      <w:r w:rsidR="001B6512">
        <w:rPr>
          <w:rFonts w:ascii="Times New Roman" w:eastAsia="Times New Roman" w:hAnsi="Times New Roman" w:cs="Times New Roman"/>
          <w:color w:val="000000"/>
          <w:lang w:eastAsia="cs-CZ"/>
        </w:rPr>
        <w:t>)</w:t>
      </w:r>
      <w:r w:rsidR="001B6512" w:rsidRPr="003579AA">
        <w:rPr>
          <w:rFonts w:ascii="Times New Roman" w:eastAsia="Times New Roman" w:hAnsi="Times New Roman" w:cs="Times New Roman"/>
          <w:color w:val="000000"/>
          <w:lang w:eastAsia="cs-CZ"/>
        </w:rPr>
        <w:t xml:space="preserve">, </w:t>
      </w:r>
      <w:r w:rsidRPr="003579AA">
        <w:rPr>
          <w:rFonts w:ascii="Times New Roman" w:eastAsia="Times New Roman" w:hAnsi="Times New Roman" w:cs="Times New Roman"/>
          <w:color w:val="000000"/>
          <w:lang w:eastAsia="cs-CZ"/>
        </w:rPr>
        <w:t>neomezená plocha plachet</w:t>
      </w:r>
      <w:r w:rsidR="001B6512">
        <w:rPr>
          <w:rFonts w:ascii="Times New Roman" w:eastAsia="Times New Roman" w:hAnsi="Times New Roman" w:cs="Times New Roman"/>
          <w:color w:val="000000"/>
          <w:lang w:eastAsia="cs-CZ"/>
        </w:rPr>
        <w:t>.</w:t>
      </w:r>
    </w:p>
    <w:p w14:paraId="42A1147F" w14:textId="619BA05B" w:rsidR="003579AA" w:rsidRPr="003579AA" w:rsidRDefault="003579AA" w:rsidP="006E7D7A">
      <w:pPr>
        <w:spacing w:before="200" w:after="0" w:line="240" w:lineRule="auto"/>
        <w:ind w:left="708" w:firstLine="708"/>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lang w:eastAsia="cs-CZ"/>
        </w:rPr>
        <w:t>Štít konstruktérů</w:t>
      </w:r>
      <w:r w:rsidRPr="003579AA">
        <w:rPr>
          <w:rFonts w:ascii="Times New Roman" w:eastAsia="Times New Roman" w:hAnsi="Times New Roman" w:cs="Times New Roman"/>
          <w:color w:val="000000"/>
          <w:lang w:eastAsia="cs-CZ"/>
        </w:rPr>
        <w:t xml:space="preserve"> – skautské plavidlo open</w:t>
      </w:r>
    </w:p>
    <w:p w14:paraId="389C198A" w14:textId="77777777" w:rsidR="003579AA" w:rsidRPr="003579AA" w:rsidRDefault="003579AA" w:rsidP="006E7D7A">
      <w:pPr>
        <w:spacing w:after="0" w:line="240" w:lineRule="auto"/>
        <w:ind w:left="1416"/>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Loď P550 a libovolná oplachtěná pramice,</w:t>
      </w:r>
      <w:r w:rsidR="001B6512">
        <w:rPr>
          <w:rFonts w:ascii="Times New Roman" w:eastAsia="Times New Roman" w:hAnsi="Times New Roman" w:cs="Times New Roman"/>
          <w:color w:val="000000"/>
          <w:lang w:eastAsia="cs-CZ"/>
        </w:rPr>
        <w:t xml:space="preserve"> </w:t>
      </w:r>
      <w:r w:rsidRPr="00447185">
        <w:rPr>
          <w:rFonts w:ascii="Times New Roman" w:eastAsia="Times New Roman" w:hAnsi="Times New Roman" w:cs="Times New Roman"/>
          <w:color w:val="000000"/>
          <w:highlight w:val="yellow"/>
          <w:lang w:eastAsia="cs-CZ"/>
        </w:rPr>
        <w:t xml:space="preserve">kánoe, </w:t>
      </w:r>
      <w:proofErr w:type="spellStart"/>
      <w:r w:rsidRPr="00447185">
        <w:rPr>
          <w:rFonts w:ascii="Times New Roman" w:eastAsia="Times New Roman" w:hAnsi="Times New Roman" w:cs="Times New Roman"/>
          <w:color w:val="000000"/>
          <w:highlight w:val="yellow"/>
          <w:lang w:eastAsia="cs-CZ"/>
        </w:rPr>
        <w:t>vícekánoe</w:t>
      </w:r>
      <w:proofErr w:type="spellEnd"/>
      <w:r w:rsidRPr="00447185">
        <w:rPr>
          <w:rFonts w:ascii="Times New Roman" w:eastAsia="Times New Roman" w:hAnsi="Times New Roman" w:cs="Times New Roman"/>
          <w:color w:val="000000"/>
          <w:highlight w:val="yellow"/>
          <w:lang w:eastAsia="cs-CZ"/>
        </w:rPr>
        <w:t xml:space="preserve"> a libovolná loď vlastní konstrukce, vyjma tříd registrovaných dle ČSJ</w:t>
      </w:r>
      <w:r w:rsidR="001B6512">
        <w:rPr>
          <w:rFonts w:ascii="Times New Roman" w:eastAsia="Times New Roman" w:hAnsi="Times New Roman" w:cs="Times New Roman"/>
          <w:color w:val="000000"/>
          <w:lang w:eastAsia="cs-CZ"/>
        </w:rPr>
        <w:t>.</w:t>
      </w:r>
    </w:p>
    <w:p w14:paraId="578C8EF6" w14:textId="77777777" w:rsidR="003579AA" w:rsidRPr="00E132D9" w:rsidRDefault="003579AA" w:rsidP="006E7D7A">
      <w:pPr>
        <w:spacing w:after="0" w:line="240" w:lineRule="auto"/>
        <w:ind w:left="850" w:firstLine="566"/>
        <w:jc w:val="both"/>
        <w:rPr>
          <w:rFonts w:ascii="Times New Roman" w:eastAsia="Times New Roman" w:hAnsi="Times New Roman" w:cs="Times New Roman"/>
          <w:b/>
          <w:bCs/>
          <w:sz w:val="24"/>
          <w:szCs w:val="24"/>
          <w:lang w:eastAsia="cs-CZ"/>
        </w:rPr>
      </w:pPr>
      <w:r w:rsidRPr="003579AA">
        <w:rPr>
          <w:rFonts w:ascii="Times New Roman" w:eastAsia="Times New Roman" w:hAnsi="Times New Roman" w:cs="Times New Roman"/>
          <w:color w:val="000000"/>
          <w:lang w:eastAsia="cs-CZ"/>
        </w:rPr>
        <w:t xml:space="preserve">Neomezená posádka </w:t>
      </w:r>
      <w:r w:rsidR="001B6512">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vlčata a žabičky nesmí jet samy</w:t>
      </w:r>
      <w:r w:rsidR="001B6512">
        <w:rPr>
          <w:rFonts w:ascii="Times New Roman" w:eastAsia="Times New Roman" w:hAnsi="Times New Roman" w:cs="Times New Roman"/>
          <w:color w:val="000000"/>
          <w:lang w:eastAsia="cs-CZ"/>
        </w:rPr>
        <w:t>),</w:t>
      </w:r>
      <w:r w:rsidR="001B6512" w:rsidRPr="003579AA">
        <w:rPr>
          <w:rFonts w:ascii="Times New Roman" w:eastAsia="Times New Roman" w:hAnsi="Times New Roman" w:cs="Times New Roman"/>
          <w:color w:val="000000"/>
          <w:lang w:eastAsia="cs-CZ"/>
        </w:rPr>
        <w:t xml:space="preserve"> </w:t>
      </w:r>
      <w:r w:rsidRPr="00E132D9">
        <w:rPr>
          <w:rFonts w:ascii="Times New Roman" w:eastAsia="Times New Roman" w:hAnsi="Times New Roman" w:cs="Times New Roman"/>
          <w:b/>
          <w:bCs/>
          <w:color w:val="000000"/>
          <w:lang w:eastAsia="cs-CZ"/>
        </w:rPr>
        <w:t>neomezená plocha plachet.</w:t>
      </w:r>
    </w:p>
    <w:p w14:paraId="46554650" w14:textId="60A1CB90" w:rsidR="003579AA" w:rsidRPr="006E7D7A" w:rsidRDefault="003579AA" w:rsidP="006E7D7A">
      <w:pPr>
        <w:spacing w:after="0" w:line="240" w:lineRule="auto"/>
        <w:ind w:left="1416"/>
        <w:jc w:val="both"/>
        <w:rPr>
          <w:rFonts w:ascii="Times New Roman" w:eastAsia="Times New Roman" w:hAnsi="Times New Roman" w:cs="Times New Roman"/>
          <w:i/>
          <w:iCs/>
          <w:sz w:val="24"/>
          <w:szCs w:val="24"/>
          <w:lang w:eastAsia="cs-CZ"/>
        </w:rPr>
      </w:pPr>
      <w:r w:rsidRPr="006E7D7A">
        <w:rPr>
          <w:rFonts w:ascii="Times New Roman" w:eastAsia="Times New Roman" w:hAnsi="Times New Roman" w:cs="Times New Roman"/>
          <w:i/>
          <w:iCs/>
          <w:color w:val="000000"/>
          <w:lang w:eastAsia="cs-CZ"/>
        </w:rPr>
        <w:t xml:space="preserve">Lodě přihlášené v kategorii Štít konstruktérů </w:t>
      </w:r>
      <w:r w:rsidR="006E7D7A">
        <w:rPr>
          <w:rFonts w:ascii="Times New Roman" w:eastAsia="Times New Roman" w:hAnsi="Times New Roman" w:cs="Times New Roman"/>
          <w:i/>
          <w:iCs/>
          <w:color w:val="000000"/>
          <w:lang w:eastAsia="cs-CZ"/>
        </w:rPr>
        <w:t>jsou automaticky hodnoceny</w:t>
      </w:r>
      <w:r w:rsidRPr="006E7D7A">
        <w:rPr>
          <w:rFonts w:ascii="Times New Roman" w:eastAsia="Times New Roman" w:hAnsi="Times New Roman" w:cs="Times New Roman"/>
          <w:i/>
          <w:iCs/>
          <w:color w:val="000000"/>
          <w:lang w:eastAsia="cs-CZ"/>
        </w:rPr>
        <w:t xml:space="preserve"> i </w:t>
      </w:r>
      <w:r w:rsidR="006E7D7A">
        <w:rPr>
          <w:rFonts w:ascii="Times New Roman" w:eastAsia="Times New Roman" w:hAnsi="Times New Roman" w:cs="Times New Roman"/>
          <w:i/>
          <w:iCs/>
          <w:color w:val="000000"/>
          <w:lang w:eastAsia="cs-CZ"/>
        </w:rPr>
        <w:t>v</w:t>
      </w:r>
      <w:r w:rsidRPr="006E7D7A">
        <w:rPr>
          <w:rFonts w:ascii="Times New Roman" w:eastAsia="Times New Roman" w:hAnsi="Times New Roman" w:cs="Times New Roman"/>
          <w:i/>
          <w:iCs/>
          <w:color w:val="000000"/>
          <w:lang w:eastAsia="cs-CZ"/>
        </w:rPr>
        <w:t xml:space="preserve"> kategori</w:t>
      </w:r>
      <w:r w:rsidR="006E7D7A">
        <w:rPr>
          <w:rFonts w:ascii="Times New Roman" w:eastAsia="Times New Roman" w:hAnsi="Times New Roman" w:cs="Times New Roman"/>
          <w:i/>
          <w:iCs/>
          <w:color w:val="000000"/>
          <w:lang w:eastAsia="cs-CZ"/>
        </w:rPr>
        <w:t>i</w:t>
      </w:r>
      <w:r w:rsidRPr="006E7D7A">
        <w:rPr>
          <w:rFonts w:ascii="Times New Roman" w:eastAsia="Times New Roman" w:hAnsi="Times New Roman" w:cs="Times New Roman"/>
          <w:i/>
          <w:iCs/>
          <w:color w:val="000000"/>
          <w:lang w:eastAsia="cs-CZ"/>
        </w:rPr>
        <w:t xml:space="preserve"> Modrá stuha</w:t>
      </w:r>
      <w:r w:rsidR="001B6512" w:rsidRPr="006E7D7A">
        <w:rPr>
          <w:rFonts w:ascii="Times New Roman" w:eastAsia="Times New Roman" w:hAnsi="Times New Roman" w:cs="Times New Roman"/>
          <w:i/>
          <w:iCs/>
          <w:color w:val="000000"/>
          <w:lang w:eastAsia="cs-CZ"/>
        </w:rPr>
        <w:t>.</w:t>
      </w:r>
    </w:p>
    <w:p w14:paraId="507747D3" w14:textId="77777777" w:rsidR="003579AA" w:rsidRPr="003579AA" w:rsidRDefault="003579AA" w:rsidP="006E7D7A">
      <w:pPr>
        <w:spacing w:before="200" w:after="0" w:line="240" w:lineRule="auto"/>
        <w:ind w:left="1558" w:firstLine="566"/>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lang w:eastAsia="cs-CZ"/>
        </w:rPr>
        <w:t>Modrá stužka</w:t>
      </w:r>
      <w:r w:rsidRPr="003579AA">
        <w:rPr>
          <w:rFonts w:ascii="Times New Roman" w:eastAsia="Times New Roman" w:hAnsi="Times New Roman" w:cs="Times New Roman"/>
          <w:color w:val="000000"/>
          <w:lang w:eastAsia="cs-CZ"/>
        </w:rPr>
        <w:t xml:space="preserve"> </w:t>
      </w:r>
      <w:r w:rsidR="001B6512" w:rsidRPr="003579AA">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xml:space="preserve"> skautské oplachtěné plavidlo</w:t>
      </w:r>
    </w:p>
    <w:p w14:paraId="0B0B3E8D" w14:textId="4CCC8D56" w:rsidR="003579AA" w:rsidRPr="003579AA" w:rsidRDefault="001B6512" w:rsidP="006E7D7A">
      <w:pPr>
        <w:spacing w:after="0" w:line="240" w:lineRule="auto"/>
        <w:ind w:left="1558" w:firstLine="566"/>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lang w:eastAsia="cs-CZ"/>
        </w:rPr>
        <w:t>L</w:t>
      </w:r>
      <w:r w:rsidRPr="003579AA">
        <w:rPr>
          <w:rFonts w:ascii="Times New Roman" w:eastAsia="Times New Roman" w:hAnsi="Times New Roman" w:cs="Times New Roman"/>
          <w:color w:val="000000"/>
          <w:lang w:eastAsia="cs-CZ"/>
        </w:rPr>
        <w:t xml:space="preserve">oď </w:t>
      </w:r>
      <w:r w:rsidR="003579AA" w:rsidRPr="003579AA">
        <w:rPr>
          <w:rFonts w:ascii="Times New Roman" w:eastAsia="Times New Roman" w:hAnsi="Times New Roman" w:cs="Times New Roman"/>
          <w:color w:val="000000"/>
          <w:lang w:eastAsia="cs-CZ"/>
        </w:rPr>
        <w:t>P550 a libovolná oplachtěná pramice</w:t>
      </w:r>
      <w:r>
        <w:rPr>
          <w:rFonts w:ascii="Times New Roman" w:eastAsia="Times New Roman" w:hAnsi="Times New Roman" w:cs="Times New Roman"/>
          <w:color w:val="000000"/>
          <w:lang w:eastAsia="cs-CZ"/>
        </w:rPr>
        <w:t>.</w:t>
      </w:r>
      <w:r w:rsidR="006E7D7A">
        <w:rPr>
          <w:rFonts w:ascii="Times New Roman" w:eastAsia="Times New Roman" w:hAnsi="Times New Roman" w:cs="Times New Roman"/>
          <w:color w:val="000000"/>
          <w:lang w:eastAsia="cs-CZ"/>
        </w:rPr>
        <w:tab/>
      </w:r>
    </w:p>
    <w:p w14:paraId="355B4405" w14:textId="18BF553B" w:rsidR="003579AA" w:rsidRPr="003579AA" w:rsidRDefault="003579AA" w:rsidP="006E7D7A">
      <w:pPr>
        <w:spacing w:after="0" w:line="240" w:lineRule="auto"/>
        <w:ind w:left="2124"/>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Neomezená posádka </w:t>
      </w:r>
      <w:r w:rsidR="001B6512">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vlčata a žabičky nesmí jet samy</w:t>
      </w:r>
      <w:r w:rsidR="001B6512">
        <w:rPr>
          <w:rFonts w:ascii="Times New Roman" w:eastAsia="Times New Roman" w:hAnsi="Times New Roman" w:cs="Times New Roman"/>
          <w:color w:val="000000"/>
          <w:lang w:eastAsia="cs-CZ"/>
        </w:rPr>
        <w:t>)</w:t>
      </w:r>
      <w:r w:rsidR="001B6512" w:rsidRPr="003579AA">
        <w:rPr>
          <w:rFonts w:ascii="Times New Roman" w:eastAsia="Times New Roman" w:hAnsi="Times New Roman" w:cs="Times New Roman"/>
          <w:color w:val="000000"/>
          <w:lang w:eastAsia="cs-CZ"/>
        </w:rPr>
        <w:t xml:space="preserve">, </w:t>
      </w:r>
      <w:r w:rsidRPr="00E132D9">
        <w:rPr>
          <w:rFonts w:ascii="Times New Roman" w:eastAsia="Times New Roman" w:hAnsi="Times New Roman" w:cs="Times New Roman"/>
          <w:b/>
          <w:bCs/>
          <w:color w:val="000000"/>
          <w:lang w:eastAsia="cs-CZ"/>
        </w:rPr>
        <w:t>plocha plachet max</w:t>
      </w:r>
      <w:r w:rsidR="00E132D9" w:rsidRPr="00E132D9">
        <w:rPr>
          <w:rFonts w:ascii="Times New Roman" w:eastAsia="Times New Roman" w:hAnsi="Times New Roman" w:cs="Times New Roman"/>
          <w:b/>
          <w:bCs/>
          <w:color w:val="000000"/>
          <w:lang w:eastAsia="cs-CZ"/>
        </w:rPr>
        <w:t> </w:t>
      </w:r>
      <w:r w:rsidRPr="00E132D9">
        <w:rPr>
          <w:rFonts w:ascii="Times New Roman" w:eastAsia="Times New Roman" w:hAnsi="Times New Roman" w:cs="Times New Roman"/>
          <w:b/>
          <w:bCs/>
          <w:color w:val="000000"/>
          <w:lang w:eastAsia="cs-CZ"/>
        </w:rPr>
        <w:t>7m</w:t>
      </w:r>
      <w:r w:rsidRPr="00E132D9">
        <w:rPr>
          <w:rFonts w:ascii="Times New Roman" w:eastAsia="Times New Roman" w:hAnsi="Times New Roman" w:cs="Times New Roman"/>
          <w:b/>
          <w:bCs/>
          <w:color w:val="000000"/>
          <w:vertAlign w:val="superscript"/>
          <w:lang w:eastAsia="cs-CZ"/>
        </w:rPr>
        <w:t>2</w:t>
      </w:r>
      <w:r w:rsidR="001B6512">
        <w:rPr>
          <w:rFonts w:ascii="Times New Roman" w:eastAsia="Times New Roman" w:hAnsi="Times New Roman" w:cs="Times New Roman"/>
          <w:color w:val="000000"/>
          <w:lang w:eastAsia="cs-CZ"/>
        </w:rPr>
        <w:t>.</w:t>
      </w:r>
      <w:r w:rsidR="006E7D7A">
        <w:rPr>
          <w:rFonts w:ascii="Times New Roman" w:eastAsia="Times New Roman" w:hAnsi="Times New Roman" w:cs="Times New Roman"/>
          <w:color w:val="000000"/>
          <w:lang w:eastAsia="cs-CZ"/>
        </w:rPr>
        <w:t xml:space="preserve"> </w:t>
      </w:r>
      <w:r w:rsidRPr="006E7D7A">
        <w:rPr>
          <w:rFonts w:ascii="Times New Roman" w:eastAsia="Times New Roman" w:hAnsi="Times New Roman" w:cs="Times New Roman"/>
          <w:i/>
          <w:iCs/>
          <w:color w:val="000000"/>
          <w:lang w:eastAsia="cs-CZ"/>
        </w:rPr>
        <w:t>Lodě přihlášené v kategorii Modrá stužka</w:t>
      </w:r>
      <w:r w:rsidR="006E7D7A">
        <w:rPr>
          <w:rFonts w:ascii="Times New Roman" w:eastAsia="Times New Roman" w:hAnsi="Times New Roman" w:cs="Times New Roman"/>
          <w:i/>
          <w:iCs/>
          <w:color w:val="000000"/>
          <w:lang w:eastAsia="cs-CZ"/>
        </w:rPr>
        <w:t xml:space="preserve"> jsou </w:t>
      </w:r>
      <w:r w:rsidRPr="006E7D7A">
        <w:rPr>
          <w:rFonts w:ascii="Times New Roman" w:eastAsia="Times New Roman" w:hAnsi="Times New Roman" w:cs="Times New Roman"/>
          <w:i/>
          <w:iCs/>
          <w:color w:val="000000"/>
          <w:lang w:eastAsia="cs-CZ"/>
        </w:rPr>
        <w:t xml:space="preserve">automaticky </w:t>
      </w:r>
      <w:r w:rsidR="006E7D7A">
        <w:rPr>
          <w:rFonts w:ascii="Times New Roman" w:eastAsia="Times New Roman" w:hAnsi="Times New Roman" w:cs="Times New Roman"/>
          <w:i/>
          <w:iCs/>
          <w:color w:val="000000"/>
          <w:lang w:eastAsia="cs-CZ"/>
        </w:rPr>
        <w:t>hodnoceny i v</w:t>
      </w:r>
      <w:r w:rsidRPr="006E7D7A">
        <w:rPr>
          <w:rFonts w:ascii="Times New Roman" w:eastAsia="Times New Roman" w:hAnsi="Times New Roman" w:cs="Times New Roman"/>
          <w:i/>
          <w:iCs/>
          <w:color w:val="000000"/>
          <w:lang w:eastAsia="cs-CZ"/>
        </w:rPr>
        <w:t xml:space="preserve"> kategorií</w:t>
      </w:r>
      <w:r w:rsidR="006E7D7A">
        <w:rPr>
          <w:rFonts w:ascii="Times New Roman" w:eastAsia="Times New Roman" w:hAnsi="Times New Roman" w:cs="Times New Roman"/>
          <w:i/>
          <w:iCs/>
          <w:color w:val="000000"/>
          <w:lang w:eastAsia="cs-CZ"/>
        </w:rPr>
        <w:t>ch</w:t>
      </w:r>
      <w:r w:rsidRPr="006E7D7A">
        <w:rPr>
          <w:rFonts w:ascii="Times New Roman" w:eastAsia="Times New Roman" w:hAnsi="Times New Roman" w:cs="Times New Roman"/>
          <w:i/>
          <w:iCs/>
          <w:color w:val="000000"/>
          <w:lang w:eastAsia="cs-CZ"/>
        </w:rPr>
        <w:t xml:space="preserve"> Štít konstruktérů a Modrá stuha</w:t>
      </w:r>
      <w:r w:rsidR="001B6512" w:rsidRPr="006E7D7A">
        <w:rPr>
          <w:rFonts w:ascii="Times New Roman" w:eastAsia="Times New Roman" w:hAnsi="Times New Roman" w:cs="Times New Roman"/>
          <w:i/>
          <w:iCs/>
          <w:color w:val="000000"/>
          <w:lang w:eastAsia="cs-CZ"/>
        </w:rPr>
        <w:t>.</w:t>
      </w:r>
    </w:p>
    <w:p w14:paraId="094D4FAF" w14:textId="77777777" w:rsidR="003579AA" w:rsidRPr="003579AA" w:rsidRDefault="003579AA" w:rsidP="003579AA">
      <w:pPr>
        <w:pStyle w:val="Nadpis2"/>
      </w:pPr>
      <w:bookmarkStart w:id="28" w:name="_Toc23624641"/>
      <w:bookmarkStart w:id="29" w:name="_Toc23678315"/>
      <w:bookmarkEnd w:id="27"/>
      <w:r w:rsidRPr="003579AA">
        <w:t>A.4    Trofeje</w:t>
      </w:r>
      <w:bookmarkEnd w:id="28"/>
      <w:bookmarkEnd w:id="29"/>
    </w:p>
    <w:p w14:paraId="75F69435" w14:textId="77777777" w:rsidR="003579AA" w:rsidRPr="003579AA" w:rsidRDefault="003579AA" w:rsidP="003579AA">
      <w:pPr>
        <w:pStyle w:val="Nadpis3"/>
        <w:rPr>
          <w:sz w:val="27"/>
          <w:szCs w:val="27"/>
        </w:rPr>
      </w:pPr>
      <w:bookmarkStart w:id="30" w:name="_Toc23624642"/>
      <w:bookmarkStart w:id="31" w:name="_Toc23678316"/>
      <w:r w:rsidRPr="003579AA">
        <w:t>A.4.1    Mistr republiky vodních skautů v jachtingu</w:t>
      </w:r>
      <w:bookmarkEnd w:id="30"/>
      <w:bookmarkEnd w:id="31"/>
    </w:p>
    <w:p w14:paraId="0FA0B8D5" w14:textId="77777777" w:rsidR="003579AA" w:rsidRPr="003579AA" w:rsidRDefault="003579AA" w:rsidP="003579AA">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Titul získávají vítězné posádky jednotlivých kategori</w:t>
      </w:r>
      <w:r w:rsidR="00E87B99">
        <w:rPr>
          <w:rFonts w:ascii="Times New Roman" w:eastAsia="Times New Roman" w:hAnsi="Times New Roman" w:cs="Times New Roman"/>
          <w:color w:val="000000"/>
          <w:lang w:eastAsia="cs-CZ"/>
        </w:rPr>
        <w:t xml:space="preserve">í skautských plavidel </w:t>
      </w:r>
      <w:r w:rsidRPr="003579AA">
        <w:rPr>
          <w:rFonts w:ascii="Times New Roman" w:eastAsia="Times New Roman" w:hAnsi="Times New Roman" w:cs="Times New Roman"/>
          <w:color w:val="000000"/>
          <w:lang w:eastAsia="cs-CZ"/>
        </w:rPr>
        <w:t>závodu Mistrovství republiky vodních skautů v jachtingu.</w:t>
      </w:r>
    </w:p>
    <w:p w14:paraId="23DF755C" w14:textId="77777777" w:rsidR="003579AA" w:rsidRPr="003579AA" w:rsidRDefault="003579AA" w:rsidP="003579AA">
      <w:pPr>
        <w:pStyle w:val="Nadpis3"/>
        <w:rPr>
          <w:sz w:val="27"/>
          <w:szCs w:val="27"/>
        </w:rPr>
      </w:pPr>
      <w:bookmarkStart w:id="32" w:name="_Toc23624643"/>
      <w:bookmarkStart w:id="33" w:name="_Toc23678317"/>
      <w:bookmarkStart w:id="34" w:name="_Hlk24309624"/>
      <w:r w:rsidRPr="003579AA">
        <w:t>A.4.2    Modrá stuha HKVS</w:t>
      </w:r>
      <w:bookmarkEnd w:id="32"/>
      <w:bookmarkEnd w:id="33"/>
    </w:p>
    <w:p w14:paraId="4EA603D1" w14:textId="77777777" w:rsidR="003579AA" w:rsidRPr="003579AA" w:rsidRDefault="003579AA" w:rsidP="003579AA">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Právo nosit Modrou stuhu získává loď, která zvítězí v absolutním pořadí závodu o Modrou stuhu HKVS.</w:t>
      </w:r>
    </w:p>
    <w:p w14:paraId="3FA713CF" w14:textId="77777777" w:rsidR="00E132D9" w:rsidRPr="003579AA" w:rsidRDefault="003579AA" w:rsidP="00E132D9">
      <w:pPr>
        <w:pStyle w:val="Nadpis4"/>
        <w:rPr>
          <w:sz w:val="27"/>
          <w:szCs w:val="27"/>
        </w:rPr>
      </w:pPr>
      <w:bookmarkStart w:id="35" w:name="_Toc23624644"/>
      <w:bookmarkStart w:id="36" w:name="_Toc23678318"/>
      <w:r w:rsidRPr="003579AA">
        <w:t>A.4.</w:t>
      </w:r>
      <w:r w:rsidR="006E7D7A">
        <w:t>2.</w:t>
      </w:r>
      <w:r w:rsidR="006E7D7A" w:rsidRPr="006E7D7A">
        <w:t>1</w:t>
      </w:r>
      <w:r w:rsidR="006E7D7A">
        <w:t xml:space="preserve">   </w:t>
      </w:r>
      <w:bookmarkEnd w:id="35"/>
      <w:bookmarkEnd w:id="36"/>
      <w:r w:rsidR="00E132D9" w:rsidRPr="003579AA">
        <w:t>Štít konstruktérů</w:t>
      </w:r>
    </w:p>
    <w:p w14:paraId="16F061D3" w14:textId="339842E7" w:rsidR="003579AA" w:rsidRPr="00E132D9" w:rsidRDefault="00E132D9" w:rsidP="00E132D9">
      <w:pPr>
        <w:spacing w:after="0" w:line="240" w:lineRule="auto"/>
        <w:ind w:left="850"/>
        <w:jc w:val="both"/>
        <w:rPr>
          <w:rFonts w:ascii="Times New Roman" w:eastAsia="Times New Roman" w:hAnsi="Times New Roman" w:cs="Times New Roman"/>
          <w:color w:val="000000"/>
          <w:lang w:eastAsia="cs-CZ"/>
        </w:rPr>
      </w:pPr>
      <w:r w:rsidRPr="003579AA">
        <w:rPr>
          <w:rFonts w:ascii="Times New Roman" w:eastAsia="Times New Roman" w:hAnsi="Times New Roman" w:cs="Times New Roman"/>
          <w:color w:val="000000"/>
          <w:lang w:eastAsia="cs-CZ"/>
        </w:rPr>
        <w:t>Trofej získává oplachtěné skautské plavidlo s libovolnou plochou plachet a libovolným spinakrem, které se nejlépe umístilo v závodu o Modrou stuhu HKVS.</w:t>
      </w:r>
    </w:p>
    <w:p w14:paraId="7232EAD1" w14:textId="205ABA2B" w:rsidR="00E132D9" w:rsidRPr="003579AA" w:rsidRDefault="003579AA" w:rsidP="00E132D9">
      <w:pPr>
        <w:pStyle w:val="Nadpis4"/>
        <w:rPr>
          <w:sz w:val="27"/>
          <w:szCs w:val="27"/>
        </w:rPr>
      </w:pPr>
      <w:bookmarkStart w:id="37" w:name="_Toc23624645"/>
      <w:bookmarkStart w:id="38" w:name="_Toc23678319"/>
      <w:r w:rsidRPr="003579AA">
        <w:t>A.4.</w:t>
      </w:r>
      <w:r w:rsidR="006E7D7A">
        <w:t>2.</w:t>
      </w:r>
      <w:r w:rsidR="00E132D9">
        <w:t>2</w:t>
      </w:r>
      <w:r w:rsidRPr="003579AA">
        <w:t> </w:t>
      </w:r>
      <w:r w:rsidR="00E132D9">
        <w:t> </w:t>
      </w:r>
      <w:bookmarkEnd w:id="37"/>
      <w:bookmarkEnd w:id="38"/>
      <w:r w:rsidR="00E132D9">
        <w:t xml:space="preserve"> </w:t>
      </w:r>
      <w:r w:rsidR="00E132D9" w:rsidRPr="006E7D7A">
        <w:t>Modrá</w:t>
      </w:r>
      <w:r w:rsidR="00E132D9" w:rsidRPr="003579AA">
        <w:t xml:space="preserve"> stužka</w:t>
      </w:r>
    </w:p>
    <w:p w14:paraId="2667436C" w14:textId="77777777" w:rsidR="00E132D9" w:rsidRPr="003579AA" w:rsidRDefault="00E132D9" w:rsidP="00E132D9">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Trofej získává oplachtěná skautská pramice do 7 m</w:t>
      </w:r>
      <w:r w:rsidRPr="00447185">
        <w:rPr>
          <w:rFonts w:ascii="Times New Roman" w:eastAsia="Times New Roman" w:hAnsi="Times New Roman" w:cs="Times New Roman"/>
          <w:color w:val="000000"/>
          <w:vertAlign w:val="superscript"/>
          <w:lang w:eastAsia="cs-CZ"/>
        </w:rPr>
        <w:t>2</w:t>
      </w:r>
      <w:r w:rsidRPr="003579AA">
        <w:rPr>
          <w:rFonts w:ascii="Times New Roman" w:eastAsia="Times New Roman" w:hAnsi="Times New Roman" w:cs="Times New Roman"/>
          <w:color w:val="000000"/>
          <w:lang w:eastAsia="cs-CZ"/>
        </w:rPr>
        <w:t xml:space="preserve"> plachet, která se nejlépe umístila v závodu o Modrou stuhu HKVS.</w:t>
      </w:r>
    </w:p>
    <w:p w14:paraId="635F908B" w14:textId="77777777" w:rsidR="003579AA" w:rsidRPr="003579AA" w:rsidRDefault="003579AA" w:rsidP="003579AA">
      <w:pPr>
        <w:pStyle w:val="Nadpis1"/>
      </w:pPr>
      <w:bookmarkStart w:id="39" w:name="_Toc23624646"/>
      <w:bookmarkStart w:id="40" w:name="_Toc23678320"/>
      <w:bookmarkEnd w:id="34"/>
      <w:r w:rsidRPr="003579AA">
        <w:t>B.    PRŮBĚH ZÁVODU</w:t>
      </w:r>
      <w:bookmarkEnd w:id="39"/>
      <w:bookmarkEnd w:id="40"/>
    </w:p>
    <w:p w14:paraId="6438FFE8" w14:textId="77777777" w:rsidR="003579AA" w:rsidRPr="003579AA" w:rsidRDefault="003579AA" w:rsidP="003579AA">
      <w:pPr>
        <w:pStyle w:val="Nadpis2"/>
      </w:pPr>
      <w:bookmarkStart w:id="41" w:name="_Toc23624647"/>
      <w:bookmarkStart w:id="42" w:name="_Toc23678321"/>
      <w:r w:rsidRPr="003579AA">
        <w:t>B.1    Vybavení soutěžících</w:t>
      </w:r>
      <w:bookmarkEnd w:id="41"/>
      <w:bookmarkEnd w:id="42"/>
    </w:p>
    <w:p w14:paraId="79BE5832"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Vybavení posádek musí zaručovat jejich bezpečnou plavbu.</w:t>
      </w:r>
    </w:p>
    <w:p w14:paraId="164A6C1B"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Vesty</w:t>
      </w:r>
      <w:r w:rsidRPr="003579AA">
        <w:rPr>
          <w:rFonts w:ascii="Times New Roman" w:eastAsia="Times New Roman" w:hAnsi="Times New Roman" w:cs="Times New Roman"/>
          <w:color w:val="000000"/>
          <w:lang w:eastAsia="cs-CZ"/>
        </w:rPr>
        <w:t xml:space="preserve"> – všichni soutěžící musejí být na všech závodech povinně vybaveni plovacími vestami (plovací vesta musí být certifikovaná s potvrzením o shodě pro použití pro vodácký sport </w:t>
      </w:r>
      <w:r w:rsidRPr="003579AA">
        <w:rPr>
          <w:rFonts w:ascii="Times New Roman" w:eastAsia="Times New Roman" w:hAnsi="Times New Roman" w:cs="Times New Roman"/>
          <w:color w:val="000000"/>
          <w:lang w:eastAsia="cs-CZ"/>
        </w:rPr>
        <w:lastRenderedPageBreak/>
        <w:t>nebo vztlakem minimálně 60 N). Závodník nesmí z vesty vypadávat a vesta musí mít pevná ramínka, aby bylo možné za ně při záchraně vytáhnout závodníka z vody. Plovací vesty musejí mít soutěžící nasazeny a řádně připevněny již při příchodu na start, mají je na sobě po celou dobu závodu a mohou je odložit až po vystoupení z lodi na břeh. Sundání vesty na vodě je trestáno diskvalifikací posádky. Vesty je nutno nasadit i pro případ manipulace s lodí na vodě mimo závod.</w:t>
      </w:r>
    </w:p>
    <w:p w14:paraId="4021F7B0" w14:textId="77777777" w:rsidR="003579AA" w:rsidRPr="003579AA" w:rsidRDefault="003579AA" w:rsidP="003579AA">
      <w:pPr>
        <w:pStyle w:val="Nadpis2"/>
      </w:pPr>
      <w:bookmarkStart w:id="43" w:name="_Toc23624648"/>
      <w:bookmarkStart w:id="44" w:name="_Toc23678322"/>
      <w:r w:rsidRPr="003579AA">
        <w:t>B.2    Vybavení lodí</w:t>
      </w:r>
      <w:bookmarkEnd w:id="43"/>
      <w:bookmarkEnd w:id="44"/>
    </w:p>
    <w:p w14:paraId="7227F765"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Vybavení musí zaručovat bezpečnou plavbu a případnou možnost </w:t>
      </w:r>
      <w:proofErr w:type="spellStart"/>
      <w:r w:rsidRPr="003579AA">
        <w:rPr>
          <w:rFonts w:ascii="Times New Roman" w:eastAsia="Times New Roman" w:hAnsi="Times New Roman" w:cs="Times New Roman"/>
          <w:color w:val="000000"/>
          <w:lang w:eastAsia="cs-CZ"/>
        </w:rPr>
        <w:t>samozáchrany</w:t>
      </w:r>
      <w:proofErr w:type="spellEnd"/>
      <w:r w:rsidRPr="003579AA">
        <w:rPr>
          <w:rFonts w:ascii="Times New Roman" w:eastAsia="Times New Roman" w:hAnsi="Times New Roman" w:cs="Times New Roman"/>
          <w:color w:val="000000"/>
          <w:lang w:eastAsia="cs-CZ"/>
        </w:rPr>
        <w:t>.</w:t>
      </w:r>
    </w:p>
    <w:p w14:paraId="024AE371"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Pádla</w:t>
      </w:r>
      <w:r w:rsidRPr="003579AA">
        <w:rPr>
          <w:rFonts w:ascii="Times New Roman" w:eastAsia="Times New Roman" w:hAnsi="Times New Roman" w:cs="Times New Roman"/>
          <w:color w:val="000000"/>
          <w:lang w:eastAsia="cs-CZ"/>
        </w:rPr>
        <w:t xml:space="preserve"> – všechny lodě musejí být vybaveny minimálně dvěma pádly nebo vesly, výjimku tvoří </w:t>
      </w:r>
      <w:proofErr w:type="spellStart"/>
      <w:r w:rsidRPr="003579AA">
        <w:rPr>
          <w:rFonts w:ascii="Times New Roman" w:eastAsia="Times New Roman" w:hAnsi="Times New Roman" w:cs="Times New Roman"/>
          <w:color w:val="000000"/>
          <w:lang w:eastAsia="cs-CZ"/>
        </w:rPr>
        <w:t>jednoposádkové</w:t>
      </w:r>
      <w:proofErr w:type="spellEnd"/>
      <w:r w:rsidRPr="003579AA">
        <w:rPr>
          <w:rFonts w:ascii="Times New Roman" w:eastAsia="Times New Roman" w:hAnsi="Times New Roman" w:cs="Times New Roman"/>
          <w:color w:val="000000"/>
          <w:lang w:eastAsia="cs-CZ"/>
        </w:rPr>
        <w:t xml:space="preserve"> lodě (jedno pádlo).</w:t>
      </w:r>
    </w:p>
    <w:p w14:paraId="0E04225F"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Úvazové lano</w:t>
      </w:r>
      <w:r w:rsidRPr="003579AA">
        <w:rPr>
          <w:rFonts w:ascii="Times New Roman" w:eastAsia="Times New Roman" w:hAnsi="Times New Roman" w:cs="Times New Roman"/>
          <w:color w:val="000000"/>
          <w:lang w:eastAsia="cs-CZ"/>
        </w:rPr>
        <w:t xml:space="preserve"> – všechny lodě musejí mít připevněno </w:t>
      </w:r>
      <w:proofErr w:type="spellStart"/>
      <w:r w:rsidRPr="003579AA">
        <w:rPr>
          <w:rFonts w:ascii="Times New Roman" w:eastAsia="Times New Roman" w:hAnsi="Times New Roman" w:cs="Times New Roman"/>
          <w:color w:val="000000"/>
          <w:lang w:eastAsia="cs-CZ"/>
        </w:rPr>
        <w:t>úvazovélano</w:t>
      </w:r>
      <w:proofErr w:type="spellEnd"/>
      <w:r w:rsidRPr="003579AA">
        <w:rPr>
          <w:rFonts w:ascii="Times New Roman" w:eastAsia="Times New Roman" w:hAnsi="Times New Roman" w:cs="Times New Roman"/>
          <w:color w:val="000000"/>
          <w:lang w:eastAsia="cs-CZ"/>
        </w:rPr>
        <w:t xml:space="preserve"> min. průměru 8 mm a min. délky 5 m. </w:t>
      </w:r>
      <w:r w:rsidRPr="00447185">
        <w:rPr>
          <w:rFonts w:ascii="Times New Roman" w:eastAsia="Times New Roman" w:hAnsi="Times New Roman" w:cs="Times New Roman"/>
          <w:color w:val="000000"/>
          <w:highlight w:val="yellow"/>
          <w:lang w:eastAsia="cs-CZ"/>
        </w:rPr>
        <w:t>Výrazně se doporučuje lano plovoucí.</w:t>
      </w:r>
    </w:p>
    <w:p w14:paraId="4FA75275"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Vylévačka</w:t>
      </w:r>
      <w:r w:rsidRPr="003579AA">
        <w:rPr>
          <w:rFonts w:ascii="Times New Roman" w:eastAsia="Times New Roman" w:hAnsi="Times New Roman" w:cs="Times New Roman"/>
          <w:color w:val="000000"/>
          <w:lang w:eastAsia="cs-CZ"/>
        </w:rPr>
        <w:t xml:space="preserve"> – všechny lodě musejí mít dostatečně velkou vylévačku (pro pramice nestačí 2l PET lahev), která musí být připevněna k lodi provázkem dostatečně dlouhým, umožňujícím vylévání vody z lodě.</w:t>
      </w:r>
    </w:p>
    <w:p w14:paraId="611328F8"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Číselné označení</w:t>
      </w:r>
      <w:r w:rsidRPr="003579AA">
        <w:rPr>
          <w:rFonts w:ascii="Times New Roman" w:eastAsia="Times New Roman" w:hAnsi="Times New Roman" w:cs="Times New Roman"/>
          <w:color w:val="000000"/>
          <w:lang w:eastAsia="cs-CZ"/>
        </w:rPr>
        <w:t xml:space="preserve"> – všechny lodě musejí mít číselné označení lodě viditelně umístěné na plachtě </w:t>
      </w:r>
      <w:r w:rsidRPr="00447185">
        <w:rPr>
          <w:rFonts w:ascii="Times New Roman" w:eastAsia="Times New Roman" w:hAnsi="Times New Roman" w:cs="Times New Roman"/>
          <w:color w:val="000000"/>
          <w:highlight w:val="yellow"/>
          <w:lang w:eastAsia="cs-CZ"/>
        </w:rPr>
        <w:t>z obou stran a o minimální výšce 20 cm.</w:t>
      </w:r>
    </w:p>
    <w:p w14:paraId="3717A376"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Vlajky</w:t>
      </w:r>
      <w:r w:rsidRPr="003579AA">
        <w:rPr>
          <w:rFonts w:ascii="Times New Roman" w:eastAsia="Times New Roman" w:hAnsi="Times New Roman" w:cs="Times New Roman"/>
          <w:color w:val="000000"/>
          <w:lang w:eastAsia="cs-CZ"/>
        </w:rPr>
        <w:t xml:space="preserve"> – pro lepší rozlišení lodí na trati rozhodčími, ale i diváky, se doporučuje označit každou loď vlajkou přístavu nebo oddílu.</w:t>
      </w:r>
    </w:p>
    <w:p w14:paraId="20E6B8E4" w14:textId="77777777" w:rsidR="003579AA" w:rsidRPr="003579AA" w:rsidRDefault="003579AA" w:rsidP="003579AA">
      <w:pPr>
        <w:pStyle w:val="Nadpis2"/>
      </w:pPr>
      <w:bookmarkStart w:id="45" w:name="_Toc23624649"/>
      <w:bookmarkStart w:id="46" w:name="_Toc23678323"/>
      <w:r w:rsidRPr="003579AA">
        <w:t>B.3    Technická přejímka</w:t>
      </w:r>
      <w:bookmarkEnd w:id="45"/>
      <w:bookmarkEnd w:id="46"/>
    </w:p>
    <w:p w14:paraId="4E4FC032"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Technická přejímka probíhá před startem závodů, kontroluje se vybavení lodi a posádky.</w:t>
      </w:r>
    </w:p>
    <w:p w14:paraId="648D0EEF"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Jury zkontroluje vybavení lodi a posádky, trup a oplachtění lodi podle toho, do jaké kategorie jsou zařazeny.</w:t>
      </w:r>
    </w:p>
    <w:p w14:paraId="1282DFB0"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Za předepsané vybavení lodi, její stav a vybavení posádky během všech rozjížděk zodpovídá ten, kdo loď do závodu přihlásil. Tento člověk se nazývá „správce“ (obvykle to je kapitán oddílu, vlastník lodi apod.). Jméno správce a kontakt na něj (jméno, email, mobil) musejí být uvedeny v přihlášce.</w:t>
      </w:r>
    </w:p>
    <w:p w14:paraId="41CC15E4"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Pokud se zjistí technické nedostatky při přejímce lodi, resp. nedostatky ve vybavení závodníků, tyto musejí být neprodleně odstraněny. Loď, jež svým stavem vykazuje nedostatky, příp. pokud nedostatky vykazuje její vybavení nebo vybavení její posádky, nesmí být připuštěna ke startu.</w:t>
      </w:r>
    </w:p>
    <w:p w14:paraId="4D709316"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Pokud se zjistí v průběhu závodu technické nedostatky lodi, resp. vybavení závodníků nebo lodi, jsou tyto nedostatky trestány diskvalifikací.</w:t>
      </w:r>
    </w:p>
    <w:p w14:paraId="72C782DD" w14:textId="77777777" w:rsidR="003579AA" w:rsidRPr="003579AA" w:rsidRDefault="003579AA" w:rsidP="003579AA">
      <w:pPr>
        <w:pStyle w:val="Nadpis2"/>
      </w:pPr>
      <w:bookmarkStart w:id="47" w:name="_Toc23624650"/>
      <w:bookmarkStart w:id="48" w:name="_Toc23678324"/>
      <w:r w:rsidRPr="003579AA">
        <w:t>B.4    Rozjížďky a umístění</w:t>
      </w:r>
      <w:bookmarkEnd w:id="47"/>
      <w:bookmarkEnd w:id="48"/>
    </w:p>
    <w:p w14:paraId="6AF44A40" w14:textId="77777777" w:rsidR="003579AA" w:rsidRPr="003579AA" w:rsidRDefault="003579AA" w:rsidP="003579AA">
      <w:pPr>
        <w:pStyle w:val="Nadpis3"/>
        <w:rPr>
          <w:sz w:val="27"/>
          <w:szCs w:val="27"/>
        </w:rPr>
      </w:pPr>
      <w:bookmarkStart w:id="49" w:name="_Toc23624651"/>
      <w:bookmarkStart w:id="50" w:name="_Toc23678325"/>
      <w:r w:rsidRPr="003579AA">
        <w:t>B.4.1    Mistrovství republiky vodních skautů v jachtingu</w:t>
      </w:r>
      <w:bookmarkEnd w:id="49"/>
      <w:bookmarkEnd w:id="50"/>
    </w:p>
    <w:p w14:paraId="38D15DBB"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Podle počtu účastníků v jednotlivých třídách a kategoriích se závod dělí na samostatné rozjížďky. V rámci kategorií je možno startovat ve společných rozjížďkách, ale ty jsou samostatně hodnoceny. V jednotlivých kategoriích se, pokud to čas, schopnosti soutěžících a přírodní podmínky dovolí, jede více rozjížděk.</w:t>
      </w:r>
    </w:p>
    <w:p w14:paraId="530598BD"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lastRenderedPageBreak/>
        <w:t>O systému rozjížděk rozhodne jury podle místních podmínek, především podle velikosti trati, síly větru v době konání závodu a počtu přihlášených lodí v jednotlivých kategoriích.</w:t>
      </w:r>
    </w:p>
    <w:p w14:paraId="18C16148" w14:textId="77777777" w:rsidR="003579AA" w:rsidRPr="003579AA" w:rsidRDefault="002F59D7" w:rsidP="003579AA">
      <w:pPr>
        <w:spacing w:before="200" w:after="0" w:line="240" w:lineRule="auto"/>
        <w:ind w:left="850"/>
        <w:jc w:val="both"/>
        <w:rPr>
          <w:rFonts w:ascii="Times New Roman" w:eastAsia="Times New Roman" w:hAnsi="Times New Roman" w:cs="Times New Roman"/>
          <w:sz w:val="24"/>
          <w:szCs w:val="24"/>
          <w:lang w:eastAsia="cs-CZ"/>
        </w:rPr>
      </w:pPr>
      <w:r w:rsidRPr="002F59D7">
        <w:rPr>
          <w:rFonts w:ascii="Times New Roman" w:eastAsia="Times New Roman" w:hAnsi="Times New Roman" w:cs="Times New Roman"/>
          <w:strike/>
          <w:color w:val="000000"/>
          <w:highlight w:val="yellow"/>
          <w:lang w:eastAsia="cs-CZ"/>
        </w:rPr>
        <w:t xml:space="preserve">Pokud se jede více rozjížděk než  </w:t>
      </w:r>
      <w:proofErr w:type="spellStart"/>
      <w:r w:rsidRPr="002F59D7">
        <w:rPr>
          <w:rFonts w:ascii="Times New Roman" w:eastAsia="Times New Roman" w:hAnsi="Times New Roman" w:cs="Times New Roman"/>
          <w:strike/>
          <w:color w:val="000000"/>
          <w:highlight w:val="yellow"/>
          <w:lang w:eastAsia="cs-CZ"/>
        </w:rPr>
        <w:t>jedna,</w:t>
      </w:r>
      <w:r w:rsidR="003579AA" w:rsidRPr="003579AA">
        <w:rPr>
          <w:rFonts w:ascii="Times New Roman" w:eastAsia="Times New Roman" w:hAnsi="Times New Roman" w:cs="Times New Roman"/>
          <w:color w:val="000000"/>
          <w:lang w:eastAsia="cs-CZ"/>
        </w:rPr>
        <w:t>Jury</w:t>
      </w:r>
      <w:proofErr w:type="spellEnd"/>
      <w:r w:rsidR="003579AA" w:rsidRPr="003579AA">
        <w:rPr>
          <w:rFonts w:ascii="Times New Roman" w:eastAsia="Times New Roman" w:hAnsi="Times New Roman" w:cs="Times New Roman"/>
          <w:color w:val="000000"/>
          <w:lang w:eastAsia="cs-CZ"/>
        </w:rPr>
        <w:t xml:space="preserve"> může rozhodnout o ukončení rozjížďky po projetí alespoň vítězné lodi rozjížďky cílem. Ostatní lodě v závodě jsou klasifikovány </w:t>
      </w:r>
      <w:r w:rsidR="003579AA" w:rsidRPr="002F59D7">
        <w:rPr>
          <w:rFonts w:ascii="Times New Roman" w:eastAsia="Times New Roman" w:hAnsi="Times New Roman" w:cs="Times New Roman"/>
          <w:color w:val="000000"/>
          <w:lang w:eastAsia="cs-CZ"/>
        </w:rPr>
        <w:t>podle pořadí na poslední jimi objeté bójce a rozjížďka je jim považována za dokončenou.</w:t>
      </w:r>
    </w:p>
    <w:p w14:paraId="4DBDB9BB"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V cíli rozjížďky se stanovuje pořadí jednotlivých lodí, čas se neurčuje.</w:t>
      </w:r>
    </w:p>
    <w:p w14:paraId="028B2C14"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Lodě, které nedokončí rozjížďku (= lodě které nejsou v okamžiku ukončení rozjížďky na trati nebo přijaly pomoc po převržení), se umístí na společném posledním místě (např. při čtrnácti klasifikovaných lodích na čtrnáctém místě, i když před nimi nemusí být některá místa obsazena).</w:t>
      </w:r>
    </w:p>
    <w:p w14:paraId="3026B962"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Lodě, které byly diskvalifikovány nebo nenastoupily k</w:t>
      </w:r>
      <w:r w:rsidR="002A4833">
        <w:rPr>
          <w:rFonts w:ascii="Times New Roman" w:eastAsia="Times New Roman" w:hAnsi="Times New Roman" w:cs="Times New Roman"/>
          <w:color w:val="000000"/>
          <w:lang w:eastAsia="cs-CZ"/>
        </w:rPr>
        <w:t> </w:t>
      </w:r>
      <w:r w:rsidRPr="003579AA">
        <w:rPr>
          <w:rFonts w:ascii="Times New Roman" w:eastAsia="Times New Roman" w:hAnsi="Times New Roman" w:cs="Times New Roman"/>
          <w:color w:val="000000"/>
          <w:lang w:eastAsia="cs-CZ"/>
        </w:rPr>
        <w:t>rozjížďce</w:t>
      </w:r>
      <w:r w:rsidR="002A4833">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xml:space="preserve"> se umístí na společném posledním místě, které vychází z celkového počtu přihlášených lodí do závodu a do dalších rozjížděk nastupují.</w:t>
      </w:r>
    </w:p>
    <w:p w14:paraId="58A2AE55"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(např. pokud do závodu bylo přihlášeno 18 lodí, jedna vůbec nenastoupila na start, jedna neodstartovala a dvě byly diskvalifikovány, pak prvních osm lodí bude umístěno na prvním až osmém místě, lodě, které nedokončily</w:t>
      </w:r>
      <w:r w:rsidR="00E72B96">
        <w:rPr>
          <w:rFonts w:ascii="Times New Roman" w:eastAsia="Times New Roman" w:hAnsi="Times New Roman" w:cs="Times New Roman"/>
          <w:color w:val="000000"/>
          <w:lang w:eastAsia="cs-CZ"/>
        </w:rPr>
        <w:t xml:space="preserve"> rozjížďku</w:t>
      </w:r>
      <w:r w:rsidRPr="003579AA">
        <w:rPr>
          <w:rFonts w:ascii="Times New Roman" w:eastAsia="Times New Roman" w:hAnsi="Times New Roman" w:cs="Times New Roman"/>
          <w:color w:val="000000"/>
          <w:lang w:eastAsia="cs-CZ"/>
        </w:rPr>
        <w:t xml:space="preserve">, budou na společném čtrnáctém místě a lodě diskvalifikované, nenastoupivší a </w:t>
      </w:r>
      <w:proofErr w:type="spellStart"/>
      <w:r w:rsidRPr="003579AA">
        <w:rPr>
          <w:rFonts w:ascii="Times New Roman" w:eastAsia="Times New Roman" w:hAnsi="Times New Roman" w:cs="Times New Roman"/>
          <w:color w:val="000000"/>
          <w:lang w:eastAsia="cs-CZ"/>
        </w:rPr>
        <w:t>neodstartovavší</w:t>
      </w:r>
      <w:proofErr w:type="spellEnd"/>
      <w:r w:rsidRPr="003579AA">
        <w:rPr>
          <w:rFonts w:ascii="Times New Roman" w:eastAsia="Times New Roman" w:hAnsi="Times New Roman" w:cs="Times New Roman"/>
          <w:color w:val="000000"/>
          <w:lang w:eastAsia="cs-CZ"/>
        </w:rPr>
        <w:t xml:space="preserve"> na společném osmnáctém místě).</w:t>
      </w:r>
    </w:p>
    <w:p w14:paraId="7406D987"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V rozjížďkách se určuje pořadí, které se z jednotlivých rozjížděk po skončení závodu sečte. Kdo obdrží nejnižší počet bodů, vítězí. Pokud se odjede více rozjížděk než tři, nejhorší výsledek se škrtá. Pokud dojde k rovnosti bodů, rozhodne mezi těmi, kteří dosáhli stejného výsledku, dodatková tabulka, ve které se započtou všechny výsledky. Pokud dojde i tak k</w:t>
      </w:r>
      <w:r w:rsidR="002A4833">
        <w:rPr>
          <w:rFonts w:ascii="Times New Roman" w:eastAsia="Times New Roman" w:hAnsi="Times New Roman" w:cs="Times New Roman"/>
          <w:color w:val="000000"/>
          <w:lang w:eastAsia="cs-CZ"/>
        </w:rPr>
        <w:t> </w:t>
      </w:r>
      <w:r w:rsidRPr="003579AA">
        <w:rPr>
          <w:rFonts w:ascii="Times New Roman" w:eastAsia="Times New Roman" w:hAnsi="Times New Roman" w:cs="Times New Roman"/>
          <w:color w:val="000000"/>
          <w:lang w:eastAsia="cs-CZ"/>
        </w:rPr>
        <w:t>rovnosti bodů, je lepší ta loď, která obsadila lepší místo v poslední rozjížďce, kde lodě neobsadily společné umístění.</w:t>
      </w:r>
    </w:p>
    <w:p w14:paraId="45D40A67" w14:textId="77777777" w:rsidR="003579AA" w:rsidRPr="003579AA" w:rsidRDefault="003579AA" w:rsidP="003579AA">
      <w:pPr>
        <w:pStyle w:val="Nadpis3"/>
        <w:rPr>
          <w:sz w:val="27"/>
          <w:szCs w:val="27"/>
        </w:rPr>
      </w:pPr>
      <w:bookmarkStart w:id="51" w:name="_Toc23624652"/>
      <w:bookmarkStart w:id="52" w:name="_Toc23678326"/>
      <w:r w:rsidRPr="003579AA">
        <w:t>B.4.2    Modrá stuha HKVS</w:t>
      </w:r>
      <w:bookmarkEnd w:id="51"/>
      <w:bookmarkEnd w:id="52"/>
    </w:p>
    <w:p w14:paraId="729FDCB8"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Jede se jeden společný závod bez rozlišení věkových kategorií. Pouze vlčata a žabičky nesmějí jet samy. V cíli závodu se stanovuje pořadí jednotlivých lodí, čas se neurčuje.</w:t>
      </w:r>
    </w:p>
    <w:p w14:paraId="79E36DBC"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Po skončení závodu jsou vyhodnocena zvlášť pořadí celkové a dále pro skautské oplachtěné plavidlo do 7 m</w:t>
      </w:r>
      <w:r w:rsidR="00E57DAE">
        <w:rPr>
          <w:rFonts w:ascii="Times New Roman" w:eastAsia="Times New Roman" w:hAnsi="Times New Roman" w:cs="Times New Roman"/>
          <w:color w:val="000000"/>
          <w:vertAlign w:val="superscript"/>
          <w:lang w:eastAsia="cs-CZ"/>
        </w:rPr>
        <w:t>2</w:t>
      </w:r>
      <w:r w:rsidRPr="003579AA">
        <w:rPr>
          <w:rFonts w:ascii="Times New Roman" w:eastAsia="Times New Roman" w:hAnsi="Times New Roman" w:cs="Times New Roman"/>
          <w:color w:val="000000"/>
          <w:lang w:eastAsia="cs-CZ"/>
        </w:rPr>
        <w:t xml:space="preserve"> a Skautské plavidlo OPEN s libovolnou plochou oplachtění.</w:t>
      </w:r>
    </w:p>
    <w:p w14:paraId="24F5BEE8"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Propůjčují se tyto trofeje: Modrá stuha HKVS, Štít konstruktérů, Modrá stužka.</w:t>
      </w:r>
    </w:p>
    <w:p w14:paraId="02A99CA2" w14:textId="77777777" w:rsidR="003579AA" w:rsidRPr="003579AA" w:rsidRDefault="003579AA" w:rsidP="003579AA">
      <w:pPr>
        <w:pStyle w:val="Nadpis2"/>
      </w:pPr>
      <w:bookmarkStart w:id="53" w:name="_Toc23624653"/>
      <w:bookmarkStart w:id="54" w:name="_Toc23678327"/>
      <w:r w:rsidRPr="003579AA">
        <w:t>B.5    Start, cíl a pohyb na trati</w:t>
      </w:r>
      <w:bookmarkEnd w:id="53"/>
      <w:bookmarkEnd w:id="54"/>
    </w:p>
    <w:p w14:paraId="3FEA97DE"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Pohyb na trati ve vztahu k ostatním účastníkům plavebního provozu se řídí vždy Pravidly plavebního provozu, z něhož mohou být pro závod poskytnuty určité výjimky. Způsob startu, projetí cíle a pohyb na trati se řídí dokumentem ČSJ „Závodní pravidla jachtingu CZE“. </w:t>
      </w:r>
      <w:r w:rsidRPr="002F59D7">
        <w:rPr>
          <w:rFonts w:ascii="Times New Roman" w:eastAsia="Times New Roman" w:hAnsi="Times New Roman" w:cs="Times New Roman"/>
          <w:color w:val="000000"/>
          <w:highlight w:val="yellow"/>
          <w:lang w:eastAsia="cs-CZ"/>
        </w:rPr>
        <w:t>V</w:t>
      </w:r>
      <w:r w:rsidR="002A4833">
        <w:rPr>
          <w:rFonts w:ascii="Times New Roman" w:eastAsia="Times New Roman" w:hAnsi="Times New Roman" w:cs="Times New Roman"/>
          <w:color w:val="000000"/>
          <w:lang w:eastAsia="cs-CZ"/>
        </w:rPr>
        <w:t> </w:t>
      </w:r>
      <w:r w:rsidRPr="002F59D7">
        <w:rPr>
          <w:rFonts w:ascii="Times New Roman" w:eastAsia="Times New Roman" w:hAnsi="Times New Roman" w:cs="Times New Roman"/>
          <w:color w:val="000000"/>
          <w:highlight w:val="yellow"/>
          <w:lang w:eastAsia="cs-CZ"/>
        </w:rPr>
        <w:t>případě rozporu mezi „Pravidly SKARE“ a „</w:t>
      </w:r>
      <w:r w:rsidR="00E57DAE">
        <w:rPr>
          <w:rFonts w:ascii="Times New Roman" w:eastAsia="Times New Roman" w:hAnsi="Times New Roman" w:cs="Times New Roman"/>
          <w:color w:val="000000"/>
          <w:highlight w:val="yellow"/>
          <w:lang w:eastAsia="cs-CZ"/>
        </w:rPr>
        <w:t>Z</w:t>
      </w:r>
      <w:r w:rsidRPr="002F59D7">
        <w:rPr>
          <w:rFonts w:ascii="Times New Roman" w:eastAsia="Times New Roman" w:hAnsi="Times New Roman" w:cs="Times New Roman"/>
          <w:color w:val="000000"/>
          <w:highlight w:val="yellow"/>
          <w:lang w:eastAsia="cs-CZ"/>
        </w:rPr>
        <w:t>ávodními pravidly jachtingu CZE“ mají přednost pravidla SKARE.</w:t>
      </w:r>
    </w:p>
    <w:p w14:paraId="25D0EF27" w14:textId="71B50AD1" w:rsidR="003739FF" w:rsidRDefault="003579AA" w:rsidP="00E72B96">
      <w:pPr>
        <w:spacing w:before="200" w:after="0" w:line="240" w:lineRule="auto"/>
        <w:ind w:left="850"/>
        <w:jc w:val="both"/>
        <w:rPr>
          <w:rFonts w:ascii="Times New Roman" w:eastAsia="Times New Roman" w:hAnsi="Times New Roman" w:cs="Times New Roman"/>
          <w:color w:val="000000"/>
          <w:lang w:eastAsia="cs-CZ"/>
        </w:rPr>
      </w:pPr>
      <w:r w:rsidRPr="003579AA">
        <w:rPr>
          <w:rFonts w:ascii="Times New Roman" w:eastAsia="Times New Roman" w:hAnsi="Times New Roman" w:cs="Times New Roman"/>
          <w:color w:val="000000"/>
          <w:lang w:eastAsia="cs-CZ"/>
        </w:rPr>
        <w:t>Důraz se klade především na správné odstartování, správné projetí cílem, dodržení trati a korektní chování vůči ostatním účastníkům závodu. Výklad těchto základních pravidel je vždy proveden před startem závodu (to se týká především práva jízdy, vyznačení trati, které nemusí být zcela standardní</w:t>
      </w:r>
      <w:r w:rsidR="00BE160E">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xml:space="preserve"> a platnosti projetí startem a cílem).</w:t>
      </w:r>
    </w:p>
    <w:p w14:paraId="496CDE79" w14:textId="77777777" w:rsidR="003739FF" w:rsidRDefault="003739FF">
      <w:pP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br w:type="page"/>
      </w:r>
    </w:p>
    <w:p w14:paraId="5B736AEE" w14:textId="77777777" w:rsidR="003579AA" w:rsidRPr="003579AA" w:rsidRDefault="003579AA" w:rsidP="003579AA">
      <w:pPr>
        <w:pStyle w:val="Nadpis3"/>
        <w:rPr>
          <w:sz w:val="27"/>
          <w:szCs w:val="27"/>
        </w:rPr>
      </w:pPr>
      <w:bookmarkStart w:id="55" w:name="_Toc23624654"/>
      <w:bookmarkStart w:id="56" w:name="_Toc23678328"/>
      <w:r w:rsidRPr="003579AA">
        <w:lastRenderedPageBreak/>
        <w:t>B.5.1    Start</w:t>
      </w:r>
      <w:bookmarkEnd w:id="55"/>
      <w:bookmarkEnd w:id="56"/>
    </w:p>
    <w:p w14:paraId="75DA1C67"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Lodě jsou vpuštěny na trať minimálně 10 minut před startem závodu. Start je ohlašován akustickým signálem a případně zároveň vlajkou na vlajkovém stožáru startovní lodě. První signál je přípravný 4 minuty před startem (od tohoto okamžiku se nesmí používat pádla a zakázané způsoby pohonu dle B.5.4.), druhý signál je 1 minutu před startem. Třetí signál označuje vlastní okamžik startu. S každým signálem je doporučeno vyvěsit příslušnou vlajku (vlajky).</w:t>
      </w:r>
    </w:p>
    <w:p w14:paraId="4B80837E"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2F59D7">
        <w:rPr>
          <w:rFonts w:ascii="Times New Roman" w:eastAsia="Times New Roman" w:hAnsi="Times New Roman" w:cs="Times New Roman"/>
          <w:color w:val="000000"/>
          <w:highlight w:val="yellow"/>
          <w:lang w:eastAsia="cs-CZ"/>
        </w:rPr>
        <w:t>Od signálu označujícího jednu minutu do staru začínají platit závodní pravidla. Loď, která se po tomto signálu ocitne na dráhové straně startovní čáry, musí být na tuto skutečnost upozorněna akustickým a případně i vizuálním signálem (vlajka X) a musí se vrátit zpět za startovní čáru přes jedno z jejích prodloužení (= okolo startovní bójky).</w:t>
      </w:r>
    </w:p>
    <w:p w14:paraId="1C415E27"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Platně projede startem ta loď, která po odeznění startovního signálu přetne startovní čáru v prostoru mezi bójkami správným směrem. Platnost startu potvrzují rozhodčí do zápisu.</w:t>
      </w:r>
    </w:p>
    <w:p w14:paraId="12C5CECB" w14:textId="77777777" w:rsidR="003579AA" w:rsidRPr="00841D64" w:rsidRDefault="002F59D7" w:rsidP="002F59D7">
      <w:pPr>
        <w:spacing w:before="240" w:after="0" w:line="240" w:lineRule="auto"/>
        <w:rPr>
          <w:rFonts w:ascii="Times New Roman" w:eastAsia="Times New Roman" w:hAnsi="Times New Roman" w:cs="Times New Roman"/>
          <w:lang w:eastAsia="cs-CZ"/>
        </w:rPr>
      </w:pPr>
      <w:bookmarkStart w:id="57" w:name="_Hlk23627312"/>
      <w:r w:rsidRPr="00841D64">
        <w:rPr>
          <w:rFonts w:ascii="Times New Roman" w:eastAsia="Times New Roman" w:hAnsi="Times New Roman" w:cs="Times New Roman"/>
          <w:lang w:eastAsia="cs-CZ"/>
        </w:rPr>
        <w:t xml:space="preserve">Tabulka: </w:t>
      </w:r>
      <w:r w:rsidR="00E57DAE" w:rsidRPr="00841D64">
        <w:rPr>
          <w:rFonts w:ascii="Times New Roman" w:eastAsia="Times New Roman" w:hAnsi="Times New Roman" w:cs="Times New Roman"/>
          <w:lang w:eastAsia="cs-CZ"/>
        </w:rPr>
        <w:t>vizuální a akustická</w:t>
      </w:r>
      <w:r w:rsidRPr="00841D64">
        <w:rPr>
          <w:rFonts w:ascii="Times New Roman" w:eastAsia="Times New Roman" w:hAnsi="Times New Roman" w:cs="Times New Roman"/>
          <w:lang w:eastAsia="cs-CZ"/>
        </w:rPr>
        <w:t xml:space="preserve"> znamení</w:t>
      </w:r>
    </w:p>
    <w:tbl>
      <w:tblPr>
        <w:tblW w:w="9346" w:type="dxa"/>
        <w:tblCellMar>
          <w:top w:w="15" w:type="dxa"/>
          <w:left w:w="15" w:type="dxa"/>
          <w:bottom w:w="15" w:type="dxa"/>
          <w:right w:w="15" w:type="dxa"/>
        </w:tblCellMar>
        <w:tblLook w:val="04A0" w:firstRow="1" w:lastRow="0" w:firstColumn="1" w:lastColumn="0" w:noHBand="0" w:noVBand="1"/>
      </w:tblPr>
      <w:tblGrid>
        <w:gridCol w:w="1124"/>
        <w:gridCol w:w="3087"/>
        <w:gridCol w:w="1906"/>
        <w:gridCol w:w="3229"/>
      </w:tblGrid>
      <w:tr w:rsidR="003579AA" w:rsidRPr="003579AA" w14:paraId="1360415E" w14:textId="77777777" w:rsidTr="00A971BD">
        <w:trPr>
          <w:trHeight w:val="452"/>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bookmarkEnd w:id="57"/>
          <w:p w14:paraId="499B064E" w14:textId="77777777" w:rsidR="003579AA" w:rsidRPr="00A55955" w:rsidRDefault="003579AA" w:rsidP="00A55955">
            <w:pPr>
              <w:spacing w:after="0" w:line="240" w:lineRule="auto"/>
              <w:jc w:val="center"/>
              <w:rPr>
                <w:rFonts w:ascii="Times New Roman" w:eastAsia="Times New Roman" w:hAnsi="Times New Roman" w:cs="Times New Roman"/>
                <w:b/>
                <w:bCs/>
                <w:sz w:val="24"/>
                <w:szCs w:val="24"/>
                <w:lang w:eastAsia="cs-CZ"/>
              </w:rPr>
            </w:pPr>
            <w:r w:rsidRPr="00A55955">
              <w:rPr>
                <w:rFonts w:ascii="Times New Roman" w:eastAsia="Times New Roman" w:hAnsi="Times New Roman" w:cs="Times New Roman"/>
                <w:b/>
                <w:bCs/>
                <w:color w:val="000000"/>
                <w:lang w:eastAsia="cs-CZ"/>
              </w:rPr>
              <w:t>Čas do startu</w:t>
            </w:r>
          </w:p>
        </w:tc>
        <w:tc>
          <w:tcPr>
            <w:tcW w:w="3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4DBFE4" w14:textId="77777777" w:rsidR="003579AA" w:rsidRPr="00A55955" w:rsidRDefault="003579AA" w:rsidP="00A55955">
            <w:pPr>
              <w:spacing w:after="0" w:line="240" w:lineRule="auto"/>
              <w:jc w:val="center"/>
              <w:rPr>
                <w:rFonts w:ascii="Times New Roman" w:eastAsia="Times New Roman" w:hAnsi="Times New Roman" w:cs="Times New Roman"/>
                <w:b/>
                <w:bCs/>
                <w:sz w:val="24"/>
                <w:szCs w:val="24"/>
                <w:lang w:eastAsia="cs-CZ"/>
              </w:rPr>
            </w:pPr>
            <w:r w:rsidRPr="00A55955">
              <w:rPr>
                <w:rFonts w:ascii="Times New Roman" w:eastAsia="Times New Roman" w:hAnsi="Times New Roman" w:cs="Times New Roman"/>
                <w:b/>
                <w:bCs/>
                <w:color w:val="000000"/>
                <w:lang w:eastAsia="cs-CZ"/>
              </w:rPr>
              <w:t>Vizuální znamení</w:t>
            </w:r>
          </w:p>
        </w:tc>
        <w:tc>
          <w:tcPr>
            <w:tcW w:w="1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C77AB3" w14:textId="77777777" w:rsidR="003579AA" w:rsidRPr="00A55955" w:rsidRDefault="003579AA" w:rsidP="00A55955">
            <w:pPr>
              <w:spacing w:after="0" w:line="240" w:lineRule="auto"/>
              <w:jc w:val="center"/>
              <w:rPr>
                <w:rFonts w:ascii="Times New Roman" w:eastAsia="Times New Roman" w:hAnsi="Times New Roman" w:cs="Times New Roman"/>
                <w:b/>
                <w:bCs/>
                <w:sz w:val="24"/>
                <w:szCs w:val="24"/>
                <w:lang w:eastAsia="cs-CZ"/>
              </w:rPr>
            </w:pPr>
            <w:r w:rsidRPr="00A55955">
              <w:rPr>
                <w:rFonts w:ascii="Times New Roman" w:eastAsia="Times New Roman" w:hAnsi="Times New Roman" w:cs="Times New Roman"/>
                <w:b/>
                <w:bCs/>
                <w:color w:val="000000"/>
                <w:lang w:eastAsia="cs-CZ"/>
              </w:rPr>
              <w:t>Akustické znamení</w:t>
            </w:r>
          </w:p>
        </w:tc>
        <w:tc>
          <w:tcPr>
            <w:tcW w:w="3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BAFBF3" w14:textId="77777777" w:rsidR="003579AA" w:rsidRPr="00A55955" w:rsidRDefault="002F59D7" w:rsidP="00A55955">
            <w:pPr>
              <w:spacing w:after="0" w:line="240" w:lineRule="auto"/>
              <w:jc w:val="center"/>
              <w:rPr>
                <w:rFonts w:ascii="Times New Roman" w:eastAsia="Times New Roman" w:hAnsi="Times New Roman" w:cs="Times New Roman"/>
                <w:b/>
                <w:bCs/>
                <w:sz w:val="24"/>
                <w:szCs w:val="24"/>
                <w:lang w:eastAsia="cs-CZ"/>
              </w:rPr>
            </w:pPr>
            <w:r w:rsidRPr="00A55955">
              <w:rPr>
                <w:rFonts w:ascii="Times New Roman" w:eastAsia="Times New Roman" w:hAnsi="Times New Roman" w:cs="Times New Roman"/>
                <w:b/>
                <w:bCs/>
                <w:color w:val="000000"/>
                <w:lang w:eastAsia="cs-CZ"/>
              </w:rPr>
              <w:t>V</w:t>
            </w:r>
            <w:r w:rsidR="003579AA" w:rsidRPr="00A55955">
              <w:rPr>
                <w:rFonts w:ascii="Times New Roman" w:eastAsia="Times New Roman" w:hAnsi="Times New Roman" w:cs="Times New Roman"/>
                <w:b/>
                <w:bCs/>
                <w:color w:val="000000"/>
                <w:lang w:eastAsia="cs-CZ"/>
              </w:rPr>
              <w:t>ýznam</w:t>
            </w:r>
          </w:p>
        </w:tc>
      </w:tr>
      <w:tr w:rsidR="003579AA" w:rsidRPr="003579AA" w14:paraId="239D6FCB" w14:textId="77777777" w:rsidTr="00A971BD">
        <w:trPr>
          <w:trHeight w:val="294"/>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B86D71" w14:textId="77777777" w:rsidR="003579AA" w:rsidRPr="003579AA" w:rsidRDefault="003579AA" w:rsidP="00A55955">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10 minut</w:t>
            </w:r>
          </w:p>
        </w:tc>
        <w:tc>
          <w:tcPr>
            <w:tcW w:w="3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4B6E07" w14:textId="77777777" w:rsidR="003579AA" w:rsidRPr="003579AA" w:rsidRDefault="003579AA" w:rsidP="00A55955">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třídová vlajka</w:t>
            </w:r>
          </w:p>
        </w:tc>
        <w:tc>
          <w:tcPr>
            <w:tcW w:w="1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C8E4A0" w14:textId="77777777" w:rsidR="003579AA" w:rsidRPr="003579AA" w:rsidRDefault="003579AA" w:rsidP="00A55955">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Jeden zvuk</w:t>
            </w:r>
          </w:p>
        </w:tc>
        <w:tc>
          <w:tcPr>
            <w:tcW w:w="3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F79F0C" w14:textId="77777777" w:rsidR="003579AA" w:rsidRPr="003579AA" w:rsidRDefault="003579AA" w:rsidP="00A55955">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Vyzývací znamení</w:t>
            </w:r>
          </w:p>
        </w:tc>
      </w:tr>
      <w:tr w:rsidR="003579AA" w:rsidRPr="003579AA" w14:paraId="4628CCFC" w14:textId="77777777" w:rsidTr="00A971BD">
        <w:trPr>
          <w:trHeight w:val="294"/>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D68FD1" w14:textId="77777777" w:rsidR="003579AA" w:rsidRPr="003579AA" w:rsidRDefault="003579AA" w:rsidP="00A55955">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4 minuty</w:t>
            </w:r>
          </w:p>
        </w:tc>
        <w:tc>
          <w:tcPr>
            <w:tcW w:w="3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58334B" w14:textId="77777777" w:rsidR="003579AA" w:rsidRPr="003579AA" w:rsidRDefault="003579AA" w:rsidP="00A55955">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„P“ </w:t>
            </w:r>
            <w:r w:rsidR="00BE160E">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xml:space="preserve"> přípravná vlajka</w:t>
            </w:r>
          </w:p>
        </w:tc>
        <w:tc>
          <w:tcPr>
            <w:tcW w:w="1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B4B371" w14:textId="77777777" w:rsidR="003579AA" w:rsidRPr="003579AA" w:rsidRDefault="003579AA" w:rsidP="00A55955">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Jeden zvuk</w:t>
            </w:r>
          </w:p>
        </w:tc>
        <w:tc>
          <w:tcPr>
            <w:tcW w:w="3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54BECE" w14:textId="77777777" w:rsidR="003579AA" w:rsidRPr="003579AA" w:rsidRDefault="003579AA" w:rsidP="00A55955">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Přípravné znamení</w:t>
            </w:r>
          </w:p>
        </w:tc>
      </w:tr>
      <w:tr w:rsidR="003579AA" w:rsidRPr="003579AA" w14:paraId="4800522A" w14:textId="77777777" w:rsidTr="00A971BD">
        <w:trPr>
          <w:trHeight w:val="294"/>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4CCBD2" w14:textId="77777777" w:rsidR="003579AA" w:rsidRPr="003579AA" w:rsidRDefault="003579AA" w:rsidP="00A55955">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1 minuta</w:t>
            </w:r>
          </w:p>
        </w:tc>
        <w:tc>
          <w:tcPr>
            <w:tcW w:w="3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33FCD2" w14:textId="77777777" w:rsidR="003579AA" w:rsidRPr="003579AA" w:rsidRDefault="003579AA" w:rsidP="00A55955">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„P“ </w:t>
            </w:r>
            <w:r w:rsidR="00BE160E">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xml:space="preserve"> přípravná vlajka spuštěna</w:t>
            </w:r>
          </w:p>
        </w:tc>
        <w:tc>
          <w:tcPr>
            <w:tcW w:w="1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76F3B5" w14:textId="77777777" w:rsidR="003579AA" w:rsidRPr="003579AA" w:rsidRDefault="003579AA" w:rsidP="00A55955">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Jeden dlouhý zvuk</w:t>
            </w:r>
          </w:p>
        </w:tc>
        <w:tc>
          <w:tcPr>
            <w:tcW w:w="3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70447E" w14:textId="77777777" w:rsidR="003579AA" w:rsidRPr="003579AA" w:rsidRDefault="003579AA" w:rsidP="00A55955">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1 minuta do startu</w:t>
            </w:r>
          </w:p>
        </w:tc>
      </w:tr>
      <w:tr w:rsidR="003579AA" w:rsidRPr="003579AA" w14:paraId="6C73DF1E" w14:textId="77777777" w:rsidTr="00A971BD">
        <w:trPr>
          <w:trHeight w:val="294"/>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5CFE88" w14:textId="77777777" w:rsidR="003579AA" w:rsidRPr="003579AA" w:rsidRDefault="003579AA" w:rsidP="00A55955">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0 minut</w:t>
            </w:r>
          </w:p>
        </w:tc>
        <w:tc>
          <w:tcPr>
            <w:tcW w:w="3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9D891D" w14:textId="77777777" w:rsidR="003579AA" w:rsidRPr="003579AA" w:rsidRDefault="003579AA" w:rsidP="00A55955">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Třídová vlajka spuštěna</w:t>
            </w:r>
          </w:p>
        </w:tc>
        <w:tc>
          <w:tcPr>
            <w:tcW w:w="1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A1F1FA" w14:textId="77777777" w:rsidR="003579AA" w:rsidRPr="003579AA" w:rsidRDefault="003579AA" w:rsidP="00A55955">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Jeden zvuk</w:t>
            </w:r>
          </w:p>
        </w:tc>
        <w:tc>
          <w:tcPr>
            <w:tcW w:w="3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CCF8DB" w14:textId="77777777" w:rsidR="003579AA" w:rsidRPr="003579AA" w:rsidRDefault="003579AA" w:rsidP="00A55955">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Start</w:t>
            </w:r>
          </w:p>
        </w:tc>
      </w:tr>
      <w:tr w:rsidR="003579AA" w:rsidRPr="003579AA" w14:paraId="212775E5" w14:textId="77777777" w:rsidTr="00A971BD">
        <w:trPr>
          <w:trHeight w:val="294"/>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4381E1" w14:textId="77777777" w:rsidR="003579AA" w:rsidRPr="003579AA" w:rsidRDefault="003579AA" w:rsidP="00A55955">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w:t>
            </w:r>
          </w:p>
        </w:tc>
        <w:tc>
          <w:tcPr>
            <w:tcW w:w="3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DA5182" w14:textId="77777777" w:rsidR="003579AA" w:rsidRPr="003579AA" w:rsidRDefault="003579AA" w:rsidP="00A55955">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„N“</w:t>
            </w:r>
          </w:p>
        </w:tc>
        <w:tc>
          <w:tcPr>
            <w:tcW w:w="1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75A79D" w14:textId="77777777" w:rsidR="003579AA" w:rsidRPr="003579AA" w:rsidRDefault="003579AA" w:rsidP="00A55955">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Tři  zvuky</w:t>
            </w:r>
          </w:p>
        </w:tc>
        <w:tc>
          <w:tcPr>
            <w:tcW w:w="3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AC2581" w14:textId="77777777" w:rsidR="003579AA" w:rsidRPr="003579AA" w:rsidRDefault="003579AA" w:rsidP="00A55955">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Přerušení / ukončení rozjížďky</w:t>
            </w:r>
          </w:p>
        </w:tc>
      </w:tr>
      <w:tr w:rsidR="003579AA" w:rsidRPr="003579AA" w14:paraId="11BBCF67" w14:textId="77777777" w:rsidTr="00A971BD">
        <w:trPr>
          <w:trHeight w:val="294"/>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E2963C" w14:textId="77777777" w:rsidR="003579AA" w:rsidRPr="003579AA" w:rsidRDefault="003579AA" w:rsidP="00A55955">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w:t>
            </w:r>
          </w:p>
        </w:tc>
        <w:tc>
          <w:tcPr>
            <w:tcW w:w="3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AA1D36" w14:textId="77777777" w:rsidR="003579AA" w:rsidRPr="003579AA" w:rsidRDefault="003579AA" w:rsidP="00A55955">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„X“</w:t>
            </w:r>
          </w:p>
        </w:tc>
        <w:tc>
          <w:tcPr>
            <w:tcW w:w="1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2FA145" w14:textId="77777777" w:rsidR="003579AA" w:rsidRPr="003579AA" w:rsidRDefault="003579AA" w:rsidP="00A55955">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Jeden zvuk</w:t>
            </w:r>
          </w:p>
        </w:tc>
        <w:tc>
          <w:tcPr>
            <w:tcW w:w="3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4AC031" w14:textId="77777777" w:rsidR="003579AA" w:rsidRPr="003579AA" w:rsidRDefault="003579AA" w:rsidP="00A55955">
            <w:pPr>
              <w:spacing w:after="0" w:line="240" w:lineRule="auto"/>
              <w:jc w:val="center"/>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Předčasné protnutí startovní čáry</w:t>
            </w:r>
          </w:p>
        </w:tc>
      </w:tr>
    </w:tbl>
    <w:p w14:paraId="6D104D59" w14:textId="77777777" w:rsidR="003579AA" w:rsidRPr="003579AA" w:rsidRDefault="003579AA" w:rsidP="003579AA">
      <w:pPr>
        <w:pStyle w:val="Nadpis3"/>
        <w:rPr>
          <w:sz w:val="27"/>
          <w:szCs w:val="27"/>
        </w:rPr>
      </w:pPr>
      <w:bookmarkStart w:id="58" w:name="_Toc23624655"/>
      <w:bookmarkStart w:id="59" w:name="_Toc23678329"/>
      <w:r w:rsidRPr="003579AA">
        <w:t>B.5.2    Cíl</w:t>
      </w:r>
      <w:bookmarkEnd w:id="58"/>
      <w:bookmarkEnd w:id="59"/>
    </w:p>
    <w:p w14:paraId="2574529C"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Cílem projede platně ta loď, která protne cílovou čáru mezi bójemi správným směrem po korektním absolvování celé trati. Bóje, které vyznačují trojúhelníkovou trať, se musejí míjet vždy stejným bokem lodě. Kterým bokem se bójky míjejí, určí hlavní rozhodčí závodu. </w:t>
      </w:r>
      <w:r w:rsidRPr="002F59D7">
        <w:rPr>
          <w:rFonts w:ascii="Times New Roman" w:eastAsia="Times New Roman" w:hAnsi="Times New Roman" w:cs="Times New Roman"/>
          <w:color w:val="000000"/>
          <w:highlight w:val="yellow"/>
          <w:lang w:eastAsia="cs-CZ"/>
        </w:rPr>
        <w:t>V</w:t>
      </w:r>
      <w:r w:rsidR="002A4833">
        <w:rPr>
          <w:rFonts w:ascii="Times New Roman" w:eastAsia="Times New Roman" w:hAnsi="Times New Roman" w:cs="Times New Roman"/>
          <w:color w:val="000000"/>
          <w:lang w:eastAsia="cs-CZ"/>
        </w:rPr>
        <w:t> </w:t>
      </w:r>
      <w:r w:rsidRPr="002F59D7">
        <w:rPr>
          <w:rFonts w:ascii="Times New Roman" w:eastAsia="Times New Roman" w:hAnsi="Times New Roman" w:cs="Times New Roman"/>
          <w:color w:val="000000"/>
          <w:highlight w:val="yellow"/>
          <w:lang w:eastAsia="cs-CZ"/>
        </w:rPr>
        <w:t>případě alternativní tratě může ředitel závodu rozhodnout o míjení i druhým bokem lodě.</w:t>
      </w:r>
    </w:p>
    <w:p w14:paraId="7A91E723" w14:textId="77777777" w:rsidR="003579AA" w:rsidRPr="003579AA" w:rsidRDefault="003579AA" w:rsidP="003579AA">
      <w:pPr>
        <w:pStyle w:val="Nadpis3"/>
        <w:rPr>
          <w:sz w:val="27"/>
          <w:szCs w:val="27"/>
        </w:rPr>
      </w:pPr>
      <w:bookmarkStart w:id="60" w:name="_Toc23624656"/>
      <w:bookmarkStart w:id="61" w:name="_Toc23678330"/>
      <w:r w:rsidRPr="002F59D7">
        <w:rPr>
          <w:highlight w:val="yellow"/>
        </w:rPr>
        <w:t>B.5.3    Plavba na trati</w:t>
      </w:r>
      <w:bookmarkEnd w:id="60"/>
      <w:bookmarkEnd w:id="61"/>
    </w:p>
    <w:p w14:paraId="4A5D19F5"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Výňatek ze závodních pravidel jachtingu CZE, část 2, „potkávání lodí“</w:t>
      </w:r>
    </w:p>
    <w:p w14:paraId="70B9A9BD"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10. Na opačném větru</w:t>
      </w:r>
      <w:r w:rsidRPr="003579AA">
        <w:rPr>
          <w:rFonts w:ascii="Times New Roman" w:eastAsia="Times New Roman" w:hAnsi="Times New Roman" w:cs="Times New Roman"/>
          <w:color w:val="000000"/>
          <w:lang w:eastAsia="cs-CZ"/>
        </w:rPr>
        <w:t xml:space="preserve"> – když jsou lodě na opačném větru, loď na větru zleva (= ráhno vpravo) se musí vyhýbat lodi na větru zprava.</w:t>
      </w:r>
    </w:p>
    <w:p w14:paraId="1DB19A6B"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11. Na stejném větru, krytí</w:t>
      </w:r>
      <w:r w:rsidRPr="003579AA">
        <w:rPr>
          <w:rFonts w:ascii="Times New Roman" w:eastAsia="Times New Roman" w:hAnsi="Times New Roman" w:cs="Times New Roman"/>
          <w:color w:val="000000"/>
          <w:lang w:eastAsia="cs-CZ"/>
        </w:rPr>
        <w:t xml:space="preserve"> – když jsou lodě na stejném větru a v krytí (= jedna loď není zcela před druhou), návětrná loď (= loď výše proti větru) se musí vyhýbat lodi závětrné.</w:t>
      </w:r>
    </w:p>
    <w:p w14:paraId="417DBDEF"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12. Na stejném větru, bez krytí</w:t>
      </w:r>
      <w:r w:rsidRPr="003579AA">
        <w:rPr>
          <w:rFonts w:ascii="Times New Roman" w:eastAsia="Times New Roman" w:hAnsi="Times New Roman" w:cs="Times New Roman"/>
          <w:color w:val="000000"/>
          <w:lang w:eastAsia="cs-CZ"/>
        </w:rPr>
        <w:t xml:space="preserve"> – když jsou lodě na stejném větru a nejsou v krytí (= jedna loď je zcela před druhou), loď zcela vzadu musí uhýbat lodi zcela vpředu.</w:t>
      </w:r>
    </w:p>
    <w:p w14:paraId="0FEC431B"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lastRenderedPageBreak/>
        <w:t>13. Při obracení</w:t>
      </w:r>
      <w:r w:rsidRPr="003579AA">
        <w:rPr>
          <w:rFonts w:ascii="Times New Roman" w:eastAsia="Times New Roman" w:hAnsi="Times New Roman" w:cs="Times New Roman"/>
          <w:color w:val="000000"/>
          <w:lang w:eastAsia="cs-CZ"/>
        </w:rPr>
        <w:t xml:space="preserve"> – poté, co loď překročí směr přídí proti větru, musí se vyhýbat jiným lodím, dokud není na směru ostře proti větru. Během této doby neplatí pravidla 10, 11 a 12. Jestliže se obrací současně dvě lodě, musí se vyhýbat ta, která je vlevo od druhé, nebo ta, která je vzadu.</w:t>
      </w:r>
    </w:p>
    <w:p w14:paraId="75D72F02"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14. Zabránění doteku</w:t>
      </w:r>
      <w:r w:rsidRPr="003579AA">
        <w:rPr>
          <w:rFonts w:ascii="Times New Roman" w:eastAsia="Times New Roman" w:hAnsi="Times New Roman" w:cs="Times New Roman"/>
          <w:color w:val="000000"/>
          <w:lang w:eastAsia="cs-CZ"/>
        </w:rPr>
        <w:t xml:space="preserve"> – jestliže je to rozumně možné, loď musí zabránit doteku s jinou lodí, avšak loď s právem plavby nebo s právem na místo u značky (= u bójky):</w:t>
      </w:r>
    </w:p>
    <w:p w14:paraId="5B335583" w14:textId="77777777" w:rsidR="003579AA" w:rsidRPr="003579AA" w:rsidRDefault="003579AA" w:rsidP="003579AA">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(a) nemusí jednat k zabránění doteku, dokud není jasné, že se jiná loď nevyhýbá,</w:t>
      </w:r>
    </w:p>
    <w:p w14:paraId="5B64711C" w14:textId="77777777" w:rsidR="003579AA" w:rsidRPr="003579AA" w:rsidRDefault="003579AA" w:rsidP="003579AA">
      <w:pPr>
        <w:spacing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(b) musí být zproštěna viny, jestliže porušila toto pravidlo a dotyk nezpůsobil škodu nebo zranění.</w:t>
      </w:r>
    </w:p>
    <w:p w14:paraId="375415F1"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15. Získání práva plavby</w:t>
      </w:r>
      <w:r w:rsidRPr="003579AA">
        <w:rPr>
          <w:rFonts w:ascii="Times New Roman" w:eastAsia="Times New Roman" w:hAnsi="Times New Roman" w:cs="Times New Roman"/>
          <w:color w:val="000000"/>
          <w:lang w:eastAsia="cs-CZ"/>
        </w:rPr>
        <w:t xml:space="preserve"> – když loď získá právo plavby, musí dát zpočátku druhé lodi místo k vyhýbání, pokud nezískala právo plavby jednáním druhé lodi.</w:t>
      </w:r>
    </w:p>
    <w:p w14:paraId="2FDA7F11"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16. Změna směru</w:t>
      </w:r>
      <w:r w:rsidRPr="003579AA">
        <w:rPr>
          <w:rFonts w:ascii="Times New Roman" w:eastAsia="Times New Roman" w:hAnsi="Times New Roman" w:cs="Times New Roman"/>
          <w:color w:val="000000"/>
          <w:lang w:eastAsia="cs-CZ"/>
        </w:rPr>
        <w:t xml:space="preserve"> – když loď s právem plavby mění směr, musí dát druhé lodi místo k</w:t>
      </w:r>
      <w:r w:rsidR="00BE160E">
        <w:rPr>
          <w:rFonts w:ascii="Times New Roman" w:eastAsia="Times New Roman" w:hAnsi="Times New Roman" w:cs="Times New Roman"/>
          <w:color w:val="000000"/>
          <w:lang w:eastAsia="cs-CZ"/>
        </w:rPr>
        <w:t> </w:t>
      </w:r>
      <w:r w:rsidRPr="003579AA">
        <w:rPr>
          <w:rFonts w:ascii="Times New Roman" w:eastAsia="Times New Roman" w:hAnsi="Times New Roman" w:cs="Times New Roman"/>
          <w:color w:val="000000"/>
          <w:lang w:eastAsia="cs-CZ"/>
        </w:rPr>
        <w:t>vyhýbání</w:t>
      </w:r>
      <w:r w:rsidR="00BE160E">
        <w:rPr>
          <w:rFonts w:ascii="Times New Roman" w:eastAsia="Times New Roman" w:hAnsi="Times New Roman" w:cs="Times New Roman"/>
          <w:color w:val="000000"/>
          <w:lang w:eastAsia="cs-CZ"/>
        </w:rPr>
        <w:t>.</w:t>
      </w:r>
    </w:p>
    <w:p w14:paraId="6C4971B6"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18. Místo u značky</w:t>
      </w:r>
      <w:r w:rsidR="00BE160E">
        <w:rPr>
          <w:rFonts w:ascii="Times New Roman" w:eastAsia="Times New Roman" w:hAnsi="Times New Roman" w:cs="Times New Roman"/>
          <w:b/>
          <w:bCs/>
          <w:color w:val="000000"/>
          <w:u w:val="single"/>
          <w:lang w:eastAsia="cs-CZ"/>
        </w:rPr>
        <w:t xml:space="preserve"> </w:t>
      </w:r>
      <w:r w:rsidRPr="003579AA">
        <w:rPr>
          <w:rFonts w:ascii="Times New Roman" w:eastAsia="Times New Roman" w:hAnsi="Times New Roman" w:cs="Times New Roman"/>
          <w:color w:val="000000"/>
          <w:lang w:eastAsia="cs-CZ"/>
        </w:rPr>
        <w:t>(=</w:t>
      </w:r>
      <w:r w:rsidR="00BE160E">
        <w:rPr>
          <w:rFonts w:ascii="Times New Roman" w:eastAsia="Times New Roman" w:hAnsi="Times New Roman" w:cs="Times New Roman"/>
          <w:color w:val="000000"/>
          <w:lang w:eastAsia="cs-CZ"/>
        </w:rPr>
        <w:t xml:space="preserve"> </w:t>
      </w:r>
      <w:r w:rsidRPr="003579AA">
        <w:rPr>
          <w:rFonts w:ascii="Times New Roman" w:eastAsia="Times New Roman" w:hAnsi="Times New Roman" w:cs="Times New Roman"/>
          <w:color w:val="000000"/>
          <w:lang w:eastAsia="cs-CZ"/>
        </w:rPr>
        <w:t xml:space="preserve">bójky) </w:t>
      </w:r>
      <w:r w:rsidR="00BE160E" w:rsidRPr="003579AA">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xml:space="preserve"> Pokud jsou dvě lodě v krytí v okamžiku, kdy jedna z nich vpluje do </w:t>
      </w:r>
      <w:r w:rsidRPr="003579AA">
        <w:rPr>
          <w:rFonts w:ascii="Times New Roman" w:eastAsia="Times New Roman" w:hAnsi="Times New Roman" w:cs="Times New Roman"/>
          <w:i/>
          <w:iCs/>
          <w:color w:val="000000"/>
          <w:lang w:eastAsia="cs-CZ"/>
        </w:rPr>
        <w:t>zóny</w:t>
      </w:r>
      <w:r w:rsidRPr="003579AA">
        <w:rPr>
          <w:rFonts w:ascii="Times New Roman" w:eastAsia="Times New Roman" w:hAnsi="Times New Roman" w:cs="Times New Roman"/>
          <w:color w:val="000000"/>
          <w:lang w:eastAsia="cs-CZ"/>
        </w:rPr>
        <w:t xml:space="preserve"> (=</w:t>
      </w:r>
      <w:r w:rsidR="00BE160E">
        <w:rPr>
          <w:rFonts w:ascii="Times New Roman" w:eastAsia="Times New Roman" w:hAnsi="Times New Roman" w:cs="Times New Roman"/>
          <w:color w:val="000000"/>
          <w:lang w:eastAsia="cs-CZ"/>
        </w:rPr>
        <w:t xml:space="preserve"> </w:t>
      </w:r>
      <w:r w:rsidRPr="003579AA">
        <w:rPr>
          <w:rFonts w:ascii="Times New Roman" w:eastAsia="Times New Roman" w:hAnsi="Times New Roman" w:cs="Times New Roman"/>
          <w:color w:val="000000"/>
          <w:lang w:eastAsia="cs-CZ"/>
        </w:rPr>
        <w:t>kruh okolo bójky o poloměru tří délek trupu lodi), musí vnější loď ponechat vnitřní lodi (=</w:t>
      </w:r>
      <w:r w:rsidR="00BE160E">
        <w:rPr>
          <w:rFonts w:ascii="Times New Roman" w:eastAsia="Times New Roman" w:hAnsi="Times New Roman" w:cs="Times New Roman"/>
          <w:color w:val="000000"/>
          <w:lang w:eastAsia="cs-CZ"/>
        </w:rPr>
        <w:t xml:space="preserve"> </w:t>
      </w:r>
      <w:r w:rsidRPr="003579AA">
        <w:rPr>
          <w:rFonts w:ascii="Times New Roman" w:eastAsia="Times New Roman" w:hAnsi="Times New Roman" w:cs="Times New Roman"/>
          <w:color w:val="000000"/>
          <w:lang w:eastAsia="cs-CZ"/>
        </w:rPr>
        <w:t>té blíže k bójce) dostatečné místo pro obeplutí bójky. Pokud lodě při dosažení zóny nejsou v krytí, má přednost plavby ta loď, která dosáhla zóny dříve. </w:t>
      </w:r>
    </w:p>
    <w:p w14:paraId="589C3858" w14:textId="77777777" w:rsidR="003579AA" w:rsidRPr="003579AA" w:rsidRDefault="003579AA" w:rsidP="003579AA">
      <w:pPr>
        <w:pStyle w:val="Nadpis3"/>
        <w:rPr>
          <w:sz w:val="27"/>
          <w:szCs w:val="27"/>
        </w:rPr>
      </w:pPr>
      <w:bookmarkStart w:id="62" w:name="_Toc23624657"/>
      <w:bookmarkStart w:id="63" w:name="_Toc23678331"/>
      <w:r w:rsidRPr="002F59D7">
        <w:rPr>
          <w:highlight w:val="yellow"/>
        </w:rPr>
        <w:t>B.5.4    Zakázané činnosti</w:t>
      </w:r>
      <w:bookmarkEnd w:id="62"/>
      <w:bookmarkEnd w:id="63"/>
    </w:p>
    <w:p w14:paraId="7C2A7117"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Výňatek ze závodních pravidel jachtingu CZE, část 4:</w:t>
      </w:r>
    </w:p>
    <w:p w14:paraId="0341797E"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lang w:eastAsia="cs-CZ"/>
        </w:rPr>
        <w:t>Pumpování, kývání lodi, strkání</w:t>
      </w:r>
      <w:r w:rsidRPr="003579AA">
        <w:rPr>
          <w:rFonts w:ascii="Times New Roman" w:eastAsia="Times New Roman" w:hAnsi="Times New Roman" w:cs="Times New Roman"/>
          <w:color w:val="000000"/>
          <w:lang w:eastAsia="cs-CZ"/>
        </w:rPr>
        <w:t xml:space="preserve"> </w:t>
      </w:r>
      <w:r w:rsidR="00BE160E" w:rsidRPr="003579AA">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xml:space="preserve"> opakované pohyby jakékoli plachty nebo pohyby těla příčně nebo podélně vzhledem k lodi, kývání lodi vyvolané opakovanými pohyby těla nebo nastavováním plachet, náhlé pohyby těla vpřed, prudce zastavené.</w:t>
      </w:r>
    </w:p>
    <w:p w14:paraId="01DE8D40"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lang w:eastAsia="cs-CZ"/>
        </w:rPr>
        <w:t>Rudlování</w:t>
      </w:r>
      <w:r w:rsidRPr="003579AA">
        <w:rPr>
          <w:rFonts w:ascii="Times New Roman" w:eastAsia="Times New Roman" w:hAnsi="Times New Roman" w:cs="Times New Roman"/>
          <w:color w:val="000000"/>
          <w:lang w:eastAsia="cs-CZ"/>
        </w:rPr>
        <w:t xml:space="preserve"> </w:t>
      </w:r>
      <w:r w:rsidR="00BE160E" w:rsidRPr="003579AA">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xml:space="preserve"> opakovaný pohyb kormidlem, který pohání loď vpřed nebo zabraňuje pohybu vzad.</w:t>
      </w:r>
    </w:p>
    <w:p w14:paraId="51DD85C0"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lang w:eastAsia="cs-CZ"/>
        </w:rPr>
        <w:t>Jiné způsoby pohonu vyjma plachet.</w:t>
      </w:r>
    </w:p>
    <w:p w14:paraId="3A60FBC0"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lang w:eastAsia="cs-CZ"/>
        </w:rPr>
        <w:t>Výjimky:</w:t>
      </w:r>
    </w:p>
    <w:p w14:paraId="35A6C141"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Když je loď na směru výše než ostře proti větru a je bez pohybu nebo se pohybuje pomalu, může </w:t>
      </w:r>
      <w:proofErr w:type="spellStart"/>
      <w:r w:rsidRPr="003579AA">
        <w:rPr>
          <w:rFonts w:ascii="Times New Roman" w:eastAsia="Times New Roman" w:hAnsi="Times New Roman" w:cs="Times New Roman"/>
          <w:color w:val="000000"/>
          <w:lang w:eastAsia="cs-CZ"/>
        </w:rPr>
        <w:t>zarudlovat</w:t>
      </w:r>
      <w:proofErr w:type="spellEnd"/>
      <w:r w:rsidRPr="003579AA">
        <w:rPr>
          <w:rFonts w:ascii="Times New Roman" w:eastAsia="Times New Roman" w:hAnsi="Times New Roman" w:cs="Times New Roman"/>
          <w:color w:val="000000"/>
          <w:lang w:eastAsia="cs-CZ"/>
        </w:rPr>
        <w:t>, aby se dostala na směr ostře proti větru.</w:t>
      </w:r>
    </w:p>
    <w:p w14:paraId="59509F8C" w14:textId="77777777" w:rsidR="003579AA" w:rsidRPr="003579AA" w:rsidRDefault="003579AA" w:rsidP="003579AA">
      <w:pPr>
        <w:pStyle w:val="Nadpis3"/>
        <w:rPr>
          <w:sz w:val="27"/>
          <w:szCs w:val="27"/>
        </w:rPr>
      </w:pPr>
      <w:bookmarkStart w:id="64" w:name="_Toc23624658"/>
      <w:bookmarkStart w:id="65" w:name="_Toc23678332"/>
      <w:r w:rsidRPr="002F59D7">
        <w:rPr>
          <w:highlight w:val="yellow"/>
        </w:rPr>
        <w:t>B.5.5    Převržení a přijetí pomoci</w:t>
      </w:r>
      <w:bookmarkEnd w:id="64"/>
      <w:bookmarkEnd w:id="65"/>
    </w:p>
    <w:p w14:paraId="05059BE6"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Při převržení</w:t>
      </w:r>
      <w:r w:rsidRPr="003579AA">
        <w:rPr>
          <w:rFonts w:ascii="Times New Roman" w:eastAsia="Times New Roman" w:hAnsi="Times New Roman" w:cs="Times New Roman"/>
          <w:color w:val="000000"/>
          <w:lang w:eastAsia="cs-CZ"/>
        </w:rPr>
        <w:t xml:space="preserve"> a přijetí pomoci není loď diskvalifikována, ale rozjížďka je jí považována za nedokončenou. V případě záchrany svépomocí smí loď pokračovat v závodě.</w:t>
      </w:r>
    </w:p>
    <w:p w14:paraId="433A7875"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b/>
          <w:bCs/>
          <w:color w:val="000000"/>
          <w:u w:val="single"/>
          <w:lang w:eastAsia="cs-CZ"/>
        </w:rPr>
        <w:t>Při vážné technické závadě</w:t>
      </w:r>
      <w:r w:rsidRPr="003579AA">
        <w:rPr>
          <w:rFonts w:ascii="Times New Roman" w:eastAsia="Times New Roman" w:hAnsi="Times New Roman" w:cs="Times New Roman"/>
          <w:color w:val="000000"/>
          <w:lang w:eastAsia="cs-CZ"/>
        </w:rPr>
        <w:t>, která se vyskytne v průběhu rozjížďky (</w:t>
      </w:r>
      <w:r w:rsidR="00BE160E">
        <w:rPr>
          <w:rFonts w:ascii="Times New Roman" w:eastAsia="Times New Roman" w:hAnsi="Times New Roman" w:cs="Times New Roman"/>
          <w:color w:val="000000"/>
          <w:lang w:eastAsia="cs-CZ"/>
        </w:rPr>
        <w:t xml:space="preserve">např. </w:t>
      </w:r>
      <w:r w:rsidRPr="003579AA">
        <w:rPr>
          <w:rFonts w:ascii="Times New Roman" w:eastAsia="Times New Roman" w:hAnsi="Times New Roman" w:cs="Times New Roman"/>
          <w:color w:val="000000"/>
          <w:lang w:eastAsia="cs-CZ"/>
        </w:rPr>
        <w:t xml:space="preserve">zpřetrhané </w:t>
      </w:r>
      <w:proofErr w:type="spellStart"/>
      <w:r w:rsidRPr="003579AA">
        <w:rPr>
          <w:rFonts w:ascii="Times New Roman" w:eastAsia="Times New Roman" w:hAnsi="Times New Roman" w:cs="Times New Roman"/>
          <w:color w:val="000000"/>
          <w:lang w:eastAsia="cs-CZ"/>
        </w:rPr>
        <w:t>vanty</w:t>
      </w:r>
      <w:proofErr w:type="spellEnd"/>
      <w:r w:rsidRPr="003579AA">
        <w:rPr>
          <w:rFonts w:ascii="Times New Roman" w:eastAsia="Times New Roman" w:hAnsi="Times New Roman" w:cs="Times New Roman"/>
          <w:color w:val="000000"/>
          <w:lang w:eastAsia="cs-CZ"/>
        </w:rPr>
        <w:t>, upadlé kormidlo, zlomený stěžeň) smí posádka</w:t>
      </w:r>
      <w:r w:rsidR="00BE160E">
        <w:rPr>
          <w:rFonts w:ascii="Times New Roman" w:eastAsia="Times New Roman" w:hAnsi="Times New Roman" w:cs="Times New Roman"/>
          <w:color w:val="000000"/>
          <w:lang w:eastAsia="cs-CZ"/>
        </w:rPr>
        <w:t xml:space="preserve"> </w:t>
      </w:r>
      <w:proofErr w:type="spellStart"/>
      <w:r w:rsidR="00E57DAE">
        <w:rPr>
          <w:rFonts w:ascii="Times New Roman" w:eastAsia="Times New Roman" w:hAnsi="Times New Roman" w:cs="Times New Roman"/>
          <w:color w:val="000000"/>
          <w:lang w:eastAsia="cs-CZ"/>
        </w:rPr>
        <w:t>d</w:t>
      </w:r>
      <w:r w:rsidRPr="003579AA">
        <w:rPr>
          <w:rFonts w:ascii="Times New Roman" w:eastAsia="Times New Roman" w:hAnsi="Times New Roman" w:cs="Times New Roman"/>
          <w:color w:val="000000"/>
          <w:lang w:eastAsia="cs-CZ"/>
        </w:rPr>
        <w:t>opádlovat</w:t>
      </w:r>
      <w:proofErr w:type="spellEnd"/>
      <w:r w:rsidRPr="003579AA">
        <w:rPr>
          <w:rFonts w:ascii="Times New Roman" w:eastAsia="Times New Roman" w:hAnsi="Times New Roman" w:cs="Times New Roman"/>
          <w:color w:val="000000"/>
          <w:lang w:eastAsia="cs-CZ"/>
        </w:rPr>
        <w:t xml:space="preserve"> ke břehu a na břehu přijmout nezbytnou technickou pomoc pro odstranění závady a smí pokračovat v závodě.</w:t>
      </w:r>
    </w:p>
    <w:p w14:paraId="352BF94B" w14:textId="77777777" w:rsidR="003579AA" w:rsidRPr="003579AA" w:rsidRDefault="003579AA" w:rsidP="003579AA">
      <w:pPr>
        <w:pStyle w:val="Nadpis2"/>
      </w:pPr>
      <w:bookmarkStart w:id="66" w:name="_Toc23624659"/>
      <w:bookmarkStart w:id="67" w:name="_Toc23678333"/>
      <w:r w:rsidRPr="003579AA">
        <w:t>B.6    Diskvalifikace a tresty za porušení pravidel</w:t>
      </w:r>
      <w:bookmarkEnd w:id="66"/>
      <w:bookmarkEnd w:id="67"/>
    </w:p>
    <w:p w14:paraId="73079573"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O dodatečných trestech za porušení pravidel rozhoduje jury. Vzhledem k povaze závodu lze uložit pouze tresty posunu v pořadí, případně diskvalifikace.</w:t>
      </w:r>
    </w:p>
    <w:p w14:paraId="04FD4981"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Za nedodržení trati je možné uložit pouze trest diskvalifikace. To se týká i nesprávného přetnutí startovní, případně cílové čáry. Zvláště v závodech na trojúhelníku musí rozhodčí </w:t>
      </w:r>
      <w:r w:rsidRPr="003579AA">
        <w:rPr>
          <w:rFonts w:ascii="Times New Roman" w:eastAsia="Times New Roman" w:hAnsi="Times New Roman" w:cs="Times New Roman"/>
          <w:color w:val="000000"/>
          <w:lang w:eastAsia="cs-CZ"/>
        </w:rPr>
        <w:lastRenderedPageBreak/>
        <w:t>pečlivě sledovat počet odjetých kol. Nesprávné projetí startem nebo cílem může samozřejmě závodník odčinit opětovným pokusem.</w:t>
      </w:r>
    </w:p>
    <w:p w14:paraId="03F97C8F" w14:textId="1818451C" w:rsidR="00E87B99" w:rsidRPr="002F59D7" w:rsidRDefault="003579AA" w:rsidP="003579AA">
      <w:pPr>
        <w:spacing w:before="200" w:after="0" w:line="240" w:lineRule="auto"/>
        <w:ind w:left="850"/>
        <w:jc w:val="both"/>
        <w:rPr>
          <w:rFonts w:ascii="Times New Roman" w:eastAsia="Times New Roman" w:hAnsi="Times New Roman" w:cs="Times New Roman"/>
          <w:strike/>
          <w:color w:val="000000"/>
          <w:lang w:eastAsia="cs-CZ"/>
        </w:rPr>
      </w:pPr>
      <w:r w:rsidRPr="003579AA">
        <w:rPr>
          <w:rFonts w:ascii="Times New Roman" w:eastAsia="Times New Roman" w:hAnsi="Times New Roman" w:cs="Times New Roman"/>
          <w:color w:val="000000"/>
          <w:lang w:eastAsia="cs-CZ"/>
        </w:rPr>
        <w:t xml:space="preserve">Závodník může odčinit některá svoje provinění proti pravidlům přímo v závodě alternativními tresty. Pokud dojde k dotyku bóje nebo soupeřovy lodi, která je v právu jízdy, odpluje provinivší se loď </w:t>
      </w:r>
      <w:r w:rsidRPr="003739FF">
        <w:rPr>
          <w:rFonts w:ascii="Times New Roman" w:eastAsia="Times New Roman" w:hAnsi="Times New Roman" w:cs="Times New Roman"/>
          <w:strike/>
          <w:color w:val="000000"/>
          <w:highlight w:val="yellow"/>
          <w:lang w:eastAsia="cs-CZ"/>
        </w:rPr>
        <w:t>ihned</w:t>
      </w:r>
      <w:r w:rsidR="003739FF">
        <w:rPr>
          <w:rFonts w:ascii="Times New Roman" w:eastAsia="Times New Roman" w:hAnsi="Times New Roman" w:cs="Times New Roman"/>
          <w:color w:val="000000"/>
          <w:lang w:eastAsia="cs-CZ"/>
        </w:rPr>
        <w:t xml:space="preserve"> co nejdříve</w:t>
      </w:r>
      <w:r w:rsidRPr="003579AA">
        <w:rPr>
          <w:rFonts w:ascii="Times New Roman" w:eastAsia="Times New Roman" w:hAnsi="Times New Roman" w:cs="Times New Roman"/>
          <w:color w:val="000000"/>
          <w:lang w:eastAsia="cs-CZ"/>
        </w:rPr>
        <w:t xml:space="preserve"> mimo trasu závodu a vykoná obrátku o 360</w:t>
      </w:r>
      <w:r w:rsidR="00BE160E">
        <w:rPr>
          <w:rFonts w:ascii="Times New Roman" w:eastAsia="Times New Roman" w:hAnsi="Times New Roman" w:cs="Times New Roman"/>
          <w:color w:val="000000"/>
          <w:lang w:eastAsia="cs-CZ"/>
        </w:rPr>
        <w:t xml:space="preserve"> </w:t>
      </w:r>
      <w:r w:rsidRPr="003579AA">
        <w:rPr>
          <w:rFonts w:ascii="Times New Roman" w:eastAsia="Times New Roman" w:hAnsi="Times New Roman" w:cs="Times New Roman"/>
          <w:color w:val="000000"/>
          <w:lang w:eastAsia="cs-CZ"/>
        </w:rPr>
        <w:t>°.</w:t>
      </w:r>
      <w:r w:rsidR="002F59D7" w:rsidRPr="002F59D7">
        <w:rPr>
          <w:rFonts w:ascii="Times New Roman" w:eastAsia="Times New Roman" w:hAnsi="Times New Roman" w:cs="Times New Roman"/>
          <w:strike/>
          <w:color w:val="000000"/>
          <w:highlight w:val="yellow"/>
          <w:lang w:eastAsia="cs-CZ"/>
        </w:rPr>
        <w:t>Pokud dojde i přes vykonání alternativního trestu k protestu, může jury rozhodnout o další penalizaci provinivší se lodi.</w:t>
      </w:r>
    </w:p>
    <w:p w14:paraId="152C3140" w14:textId="77777777" w:rsidR="003579AA" w:rsidRPr="003579AA" w:rsidRDefault="003579AA" w:rsidP="00E87B99">
      <w:pPr>
        <w:pStyle w:val="Nadpis2"/>
      </w:pPr>
      <w:bookmarkStart w:id="68" w:name="_Toc23624660"/>
      <w:bookmarkStart w:id="69" w:name="_Toc23678334"/>
      <w:r w:rsidRPr="003579AA">
        <w:t>B.7    Protesty</w:t>
      </w:r>
      <w:bookmarkEnd w:id="68"/>
      <w:bookmarkEnd w:id="69"/>
    </w:p>
    <w:p w14:paraId="5B6A19AC"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Protesty k porušení těchto pravidel se podávají v období, které začíná ukončením rozjížďky </w:t>
      </w:r>
      <w:r w:rsidRPr="002F59D7">
        <w:rPr>
          <w:rFonts w:ascii="Times New Roman" w:eastAsia="Times New Roman" w:hAnsi="Times New Roman" w:cs="Times New Roman"/>
          <w:color w:val="000000"/>
          <w:highlight w:val="yellow"/>
          <w:lang w:eastAsia="cs-CZ"/>
        </w:rPr>
        <w:t>(případně ukončením poslední rozjížďky v souvislé řadě, jede-li se více rozjížděk po sobě)</w:t>
      </w:r>
      <w:r w:rsidRPr="003579AA">
        <w:rPr>
          <w:rFonts w:ascii="Times New Roman" w:eastAsia="Times New Roman" w:hAnsi="Times New Roman" w:cs="Times New Roman"/>
          <w:color w:val="000000"/>
          <w:lang w:eastAsia="cs-CZ"/>
        </w:rPr>
        <w:t xml:space="preserve"> a trvá půl hodiny. </w:t>
      </w:r>
      <w:r w:rsidRPr="002F59D7">
        <w:rPr>
          <w:rFonts w:ascii="Times New Roman" w:eastAsia="Times New Roman" w:hAnsi="Times New Roman" w:cs="Times New Roman"/>
          <w:color w:val="000000"/>
          <w:highlight w:val="yellow"/>
          <w:lang w:eastAsia="cs-CZ"/>
        </w:rPr>
        <w:t>Protest musí být podán písemně.</w:t>
      </w:r>
    </w:p>
    <w:p w14:paraId="1067C8E2"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2F59D7">
        <w:rPr>
          <w:rFonts w:ascii="Times New Roman" w:eastAsia="Times New Roman" w:hAnsi="Times New Roman" w:cs="Times New Roman"/>
          <w:color w:val="000000"/>
          <w:highlight w:val="yellow"/>
          <w:lang w:eastAsia="cs-CZ"/>
        </w:rPr>
        <w:t>Protesty k výsledkům rozjížďky se podávají v období, které končí půl hodiny po veřejném oznámení vyvěšení výsledků kategorie (např. na nástupu).</w:t>
      </w:r>
    </w:p>
    <w:p w14:paraId="78924111"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2F59D7">
        <w:rPr>
          <w:rFonts w:ascii="Times New Roman" w:eastAsia="Times New Roman" w:hAnsi="Times New Roman" w:cs="Times New Roman"/>
          <w:color w:val="000000"/>
          <w:highlight w:val="yellow"/>
          <w:lang w:eastAsia="cs-CZ"/>
        </w:rPr>
        <w:t>Písemný protest by měl obsahovat jednoznačnou identifikaci rozjížďky (např. 2. skautská v sobotu) a plachetní číslo lodi (lodí), kterých se týká.</w:t>
      </w:r>
    </w:p>
    <w:p w14:paraId="1DD72782"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 xml:space="preserve">Při podání protestu je požadován vklad ve výši 50,– Kč </w:t>
      </w:r>
      <w:r w:rsidRPr="002F59D7">
        <w:rPr>
          <w:rFonts w:ascii="Times New Roman" w:eastAsia="Times New Roman" w:hAnsi="Times New Roman" w:cs="Times New Roman"/>
          <w:color w:val="000000"/>
          <w:highlight w:val="yellow"/>
          <w:lang w:eastAsia="cs-CZ"/>
        </w:rPr>
        <w:t xml:space="preserve">ve prospěch </w:t>
      </w:r>
      <w:proofErr w:type="spellStart"/>
      <w:r w:rsidRPr="002F59D7">
        <w:rPr>
          <w:rFonts w:ascii="Times New Roman" w:eastAsia="Times New Roman" w:hAnsi="Times New Roman" w:cs="Times New Roman"/>
          <w:color w:val="000000"/>
          <w:highlight w:val="yellow"/>
          <w:lang w:eastAsia="cs-CZ"/>
        </w:rPr>
        <w:t>Skare</w:t>
      </w:r>
      <w:proofErr w:type="spellEnd"/>
      <w:r w:rsidRPr="002F59D7">
        <w:rPr>
          <w:rFonts w:ascii="Times New Roman" w:eastAsia="Times New Roman" w:hAnsi="Times New Roman" w:cs="Times New Roman"/>
          <w:color w:val="000000"/>
          <w:highlight w:val="yellow"/>
          <w:lang w:eastAsia="cs-CZ"/>
        </w:rPr>
        <w:t>,</w:t>
      </w:r>
      <w:r w:rsidRPr="003579AA">
        <w:rPr>
          <w:rFonts w:ascii="Times New Roman" w:eastAsia="Times New Roman" w:hAnsi="Times New Roman" w:cs="Times New Roman"/>
          <w:color w:val="000000"/>
          <w:lang w:eastAsia="cs-CZ"/>
        </w:rPr>
        <w:t xml:space="preserve"> který je v případě uznání protestu vrácen.</w:t>
      </w:r>
    </w:p>
    <w:p w14:paraId="6213634B"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Protest podává kormidelník lodi, v jejíž prospěch by mělo být po protestu rozhodnuto. U kategorií vlčata, žabičky, skauti a skautky podává protest společně kormidelník lodi s dospělým činovníkem svého oddílu/přístavu.</w:t>
      </w:r>
    </w:p>
    <w:p w14:paraId="1CD50F83" w14:textId="77777777" w:rsidR="003579AA" w:rsidRPr="003579AA" w:rsidRDefault="003579AA" w:rsidP="003579AA">
      <w:pPr>
        <w:spacing w:before="200" w:after="0" w:line="240" w:lineRule="auto"/>
        <w:ind w:left="850"/>
        <w:jc w:val="both"/>
        <w:rPr>
          <w:rFonts w:ascii="Times New Roman" w:eastAsia="Times New Roman" w:hAnsi="Times New Roman" w:cs="Times New Roman"/>
          <w:sz w:val="24"/>
          <w:szCs w:val="24"/>
          <w:lang w:eastAsia="cs-CZ"/>
        </w:rPr>
      </w:pPr>
      <w:r w:rsidRPr="003579AA">
        <w:rPr>
          <w:rFonts w:ascii="Times New Roman" w:eastAsia="Times New Roman" w:hAnsi="Times New Roman" w:cs="Times New Roman"/>
          <w:color w:val="000000"/>
          <w:lang w:eastAsia="cs-CZ"/>
        </w:rPr>
        <w:t>Protesty se týkají pouze porušení pravidel, případně porušení ustanovení Pravidel plavebního provozu. Protest řeší jury závodu po vyslechnutí všech stran zainteresovaných v protestu na základě pravidel. Pokud byla situace řešená protestem sledována i rozhodčím, bere se zřetel především na výpověď rozhodčího. Poklesky jiných soutěžících mimo rámec pravidel</w:t>
      </w:r>
      <w:r w:rsidR="00034845">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xml:space="preserve"> ale v rámci skautské cti</w:t>
      </w:r>
      <w:r w:rsidR="00034845">
        <w:rPr>
          <w:rFonts w:ascii="Times New Roman" w:eastAsia="Times New Roman" w:hAnsi="Times New Roman" w:cs="Times New Roman"/>
          <w:color w:val="000000"/>
          <w:lang w:eastAsia="cs-CZ"/>
        </w:rPr>
        <w:t>,</w:t>
      </w:r>
      <w:r w:rsidRPr="003579AA">
        <w:rPr>
          <w:rFonts w:ascii="Times New Roman" w:eastAsia="Times New Roman" w:hAnsi="Times New Roman" w:cs="Times New Roman"/>
          <w:color w:val="000000"/>
          <w:lang w:eastAsia="cs-CZ"/>
        </w:rPr>
        <w:t xml:space="preserve"> nelze protestem řešit.</w:t>
      </w:r>
    </w:p>
    <w:sectPr w:rsidR="003579AA" w:rsidRPr="003579AA" w:rsidSect="00A55955">
      <w:headerReference w:type="default" r:id="rId7"/>
      <w:footerReference w:type="default" r:id="rId8"/>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96FB5" w14:textId="77777777" w:rsidR="006E01EB" w:rsidRDefault="006E01EB" w:rsidP="00A55955">
      <w:pPr>
        <w:spacing w:after="0" w:line="240" w:lineRule="auto"/>
      </w:pPr>
      <w:r>
        <w:separator/>
      </w:r>
    </w:p>
  </w:endnote>
  <w:endnote w:type="continuationSeparator" w:id="0">
    <w:p w14:paraId="59EE55E3" w14:textId="77777777" w:rsidR="006E01EB" w:rsidRDefault="006E01EB" w:rsidP="00A5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DE790" w14:textId="77777777" w:rsidR="00BE160E" w:rsidRDefault="00BE160E">
    <w:pPr>
      <w:pStyle w:val="Zpat"/>
      <w:jc w:val="right"/>
    </w:pPr>
    <w:r>
      <w:t xml:space="preserve">Strana </w:t>
    </w:r>
    <w:sdt>
      <w:sdtPr>
        <w:id w:val="995293770"/>
        <w:docPartObj>
          <w:docPartGallery w:val="Page Numbers (Bottom of Page)"/>
          <w:docPartUnique/>
        </w:docPartObj>
      </w:sdtPr>
      <w:sdtEndPr/>
      <w:sdtContent>
        <w:r w:rsidR="00743EDD">
          <w:fldChar w:fldCharType="begin"/>
        </w:r>
        <w:r w:rsidR="00743EDD">
          <w:instrText>PAGE   \* MERGEFORMAT</w:instrText>
        </w:r>
        <w:r w:rsidR="00743EDD">
          <w:fldChar w:fldCharType="separate"/>
        </w:r>
        <w:r w:rsidR="00034845">
          <w:rPr>
            <w:noProof/>
          </w:rPr>
          <w:t>11</w:t>
        </w:r>
        <w:r w:rsidR="00743EDD">
          <w:rPr>
            <w:noProof/>
          </w:rPr>
          <w:fldChar w:fldCharType="end"/>
        </w:r>
        <w:r>
          <w:t xml:space="preserve"> z 10</w:t>
        </w:r>
      </w:sdtContent>
    </w:sdt>
  </w:p>
  <w:p w14:paraId="05193198" w14:textId="77777777" w:rsidR="00BE160E" w:rsidRDefault="00BE16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8DBB3" w14:textId="77777777" w:rsidR="006E01EB" w:rsidRDefault="006E01EB" w:rsidP="00A55955">
      <w:pPr>
        <w:spacing w:after="0" w:line="240" w:lineRule="auto"/>
      </w:pPr>
      <w:r>
        <w:separator/>
      </w:r>
    </w:p>
  </w:footnote>
  <w:footnote w:type="continuationSeparator" w:id="0">
    <w:p w14:paraId="4EBBC8DE" w14:textId="77777777" w:rsidR="006E01EB" w:rsidRDefault="006E01EB" w:rsidP="00A55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7273" w14:textId="77777777" w:rsidR="00BE160E" w:rsidRDefault="00BE160E" w:rsidP="00A55955">
    <w:pPr>
      <w:pStyle w:val="Zhlav"/>
      <w:jc w:val="right"/>
    </w:pPr>
    <w:r>
      <w:t xml:space="preserve">Pravidla </w:t>
    </w:r>
    <w:proofErr w:type="spellStart"/>
    <w:r>
      <w:t>Skare</w:t>
    </w:r>
    <w:proofErr w:type="spellEnd"/>
    <w:r>
      <w:t xml:space="preserve"> 2020–2022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117"/>
    <w:rsid w:val="00034845"/>
    <w:rsid w:val="00044119"/>
    <w:rsid w:val="000868C9"/>
    <w:rsid w:val="000D2DF7"/>
    <w:rsid w:val="0012354C"/>
    <w:rsid w:val="00163117"/>
    <w:rsid w:val="001716D8"/>
    <w:rsid w:val="001B6512"/>
    <w:rsid w:val="002A4833"/>
    <w:rsid w:val="002D11E4"/>
    <w:rsid w:val="002F59D7"/>
    <w:rsid w:val="003579AA"/>
    <w:rsid w:val="003739FF"/>
    <w:rsid w:val="003C3F81"/>
    <w:rsid w:val="00402D28"/>
    <w:rsid w:val="0040321C"/>
    <w:rsid w:val="00447185"/>
    <w:rsid w:val="004B061F"/>
    <w:rsid w:val="004B587B"/>
    <w:rsid w:val="00514BA4"/>
    <w:rsid w:val="005C3EF1"/>
    <w:rsid w:val="00647399"/>
    <w:rsid w:val="006D31C7"/>
    <w:rsid w:val="006E01EB"/>
    <w:rsid w:val="006E7D7A"/>
    <w:rsid w:val="006F37FD"/>
    <w:rsid w:val="00743EDD"/>
    <w:rsid w:val="007A439B"/>
    <w:rsid w:val="007A7CC9"/>
    <w:rsid w:val="00841D64"/>
    <w:rsid w:val="008E2220"/>
    <w:rsid w:val="00945235"/>
    <w:rsid w:val="009D301C"/>
    <w:rsid w:val="00A5129C"/>
    <w:rsid w:val="00A55955"/>
    <w:rsid w:val="00A971BD"/>
    <w:rsid w:val="00BD72A3"/>
    <w:rsid w:val="00BE160E"/>
    <w:rsid w:val="00C154F1"/>
    <w:rsid w:val="00D943B0"/>
    <w:rsid w:val="00E132D9"/>
    <w:rsid w:val="00E57DAE"/>
    <w:rsid w:val="00E72B96"/>
    <w:rsid w:val="00E73C87"/>
    <w:rsid w:val="00E87B99"/>
    <w:rsid w:val="00F148AA"/>
    <w:rsid w:val="00F439A7"/>
    <w:rsid w:val="00F768F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95B6"/>
  <w15:docId w15:val="{6F28C065-3C3E-4F7C-AA4D-EBE8A6E2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3C87"/>
  </w:style>
  <w:style w:type="paragraph" w:styleId="Nadpis1">
    <w:name w:val="heading 1"/>
    <w:basedOn w:val="Normln"/>
    <w:link w:val="Nadpis1Char"/>
    <w:uiPriority w:val="9"/>
    <w:qFormat/>
    <w:rsid w:val="003579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579AA"/>
    <w:pPr>
      <w:spacing w:before="200" w:after="120" w:line="240" w:lineRule="auto"/>
      <w:jc w:val="both"/>
      <w:outlineLvl w:val="1"/>
    </w:pPr>
    <w:rPr>
      <w:rFonts w:ascii="Times New Roman" w:eastAsia="Times New Roman" w:hAnsi="Times New Roman" w:cs="Times New Roman"/>
      <w:b/>
      <w:bCs/>
      <w:color w:val="000000"/>
      <w:sz w:val="36"/>
      <w:szCs w:val="36"/>
      <w:u w:val="single"/>
      <w:lang w:eastAsia="cs-CZ"/>
    </w:rPr>
  </w:style>
  <w:style w:type="paragraph" w:styleId="Nadpis3">
    <w:name w:val="heading 3"/>
    <w:basedOn w:val="Normln"/>
    <w:link w:val="Nadpis3Char"/>
    <w:uiPriority w:val="9"/>
    <w:qFormat/>
    <w:rsid w:val="003579AA"/>
    <w:pPr>
      <w:spacing w:before="360" w:after="80" w:line="240" w:lineRule="auto"/>
      <w:jc w:val="both"/>
      <w:outlineLvl w:val="2"/>
    </w:pPr>
    <w:rPr>
      <w:rFonts w:ascii="Times New Roman" w:eastAsia="Times New Roman" w:hAnsi="Times New Roman" w:cs="Times New Roman"/>
      <w:b/>
      <w:bCs/>
      <w:color w:val="000000"/>
      <w:sz w:val="28"/>
      <w:szCs w:val="28"/>
      <w:lang w:eastAsia="cs-CZ"/>
    </w:rPr>
  </w:style>
  <w:style w:type="paragraph" w:styleId="Nadpis4">
    <w:name w:val="heading 4"/>
    <w:basedOn w:val="Normln"/>
    <w:next w:val="Normln"/>
    <w:link w:val="Nadpis4Char"/>
    <w:uiPriority w:val="9"/>
    <w:unhideWhenUsed/>
    <w:qFormat/>
    <w:rsid w:val="00A55955"/>
    <w:pPr>
      <w:spacing w:before="360" w:after="80" w:line="240" w:lineRule="auto"/>
      <w:jc w:val="both"/>
      <w:outlineLvl w:val="3"/>
    </w:pPr>
    <w:rPr>
      <w:rFonts w:ascii="Times New Roman" w:eastAsia="Times New Roman" w:hAnsi="Times New Roman" w:cs="Times New Roman"/>
      <w:b/>
      <w:bCs/>
      <w:color w:val="000000"/>
      <w:sz w:val="24"/>
      <w:szCs w:val="24"/>
      <w:lang w:eastAsia="cs-CZ"/>
    </w:rPr>
  </w:style>
  <w:style w:type="paragraph" w:styleId="Nadpis5">
    <w:name w:val="heading 5"/>
    <w:basedOn w:val="Normln"/>
    <w:next w:val="Normln"/>
    <w:link w:val="Nadpis5Char"/>
    <w:uiPriority w:val="9"/>
    <w:unhideWhenUsed/>
    <w:qFormat/>
    <w:rsid w:val="003579AA"/>
    <w:pPr>
      <w:spacing w:before="200" w:after="0" w:line="240" w:lineRule="auto"/>
      <w:ind w:left="850"/>
      <w:jc w:val="both"/>
      <w:outlineLvl w:val="4"/>
    </w:pPr>
    <w:rPr>
      <w:rFonts w:ascii="Times New Roman" w:eastAsia="Times New Roman" w:hAnsi="Times New Roman" w:cs="Times New Roman"/>
      <w:b/>
      <w:bCs/>
      <w:color w:val="000000"/>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79AA"/>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579AA"/>
    <w:rPr>
      <w:rFonts w:ascii="Times New Roman" w:eastAsia="Times New Roman" w:hAnsi="Times New Roman" w:cs="Times New Roman"/>
      <w:b/>
      <w:bCs/>
      <w:color w:val="000000"/>
      <w:sz w:val="36"/>
      <w:szCs w:val="36"/>
      <w:u w:val="single"/>
      <w:lang w:eastAsia="cs-CZ"/>
    </w:rPr>
  </w:style>
  <w:style w:type="character" w:customStyle="1" w:styleId="Nadpis3Char">
    <w:name w:val="Nadpis 3 Char"/>
    <w:basedOn w:val="Standardnpsmoodstavce"/>
    <w:link w:val="Nadpis3"/>
    <w:uiPriority w:val="9"/>
    <w:rsid w:val="003579AA"/>
    <w:rPr>
      <w:rFonts w:ascii="Times New Roman" w:eastAsia="Times New Roman" w:hAnsi="Times New Roman" w:cs="Times New Roman"/>
      <w:b/>
      <w:bCs/>
      <w:color w:val="000000"/>
      <w:sz w:val="28"/>
      <w:szCs w:val="28"/>
      <w:lang w:eastAsia="cs-CZ"/>
    </w:rPr>
  </w:style>
  <w:style w:type="paragraph" w:styleId="Normlnweb">
    <w:name w:val="Normal (Web)"/>
    <w:basedOn w:val="Normln"/>
    <w:uiPriority w:val="99"/>
    <w:semiHidden/>
    <w:unhideWhenUsed/>
    <w:rsid w:val="003579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A55955"/>
    <w:rPr>
      <w:rFonts w:ascii="Times New Roman" w:eastAsia="Times New Roman" w:hAnsi="Times New Roman" w:cs="Times New Roman"/>
      <w:b/>
      <w:bCs/>
      <w:color w:val="000000"/>
      <w:sz w:val="24"/>
      <w:szCs w:val="24"/>
      <w:lang w:eastAsia="cs-CZ"/>
    </w:rPr>
  </w:style>
  <w:style w:type="character" w:customStyle="1" w:styleId="Nadpis5Char">
    <w:name w:val="Nadpis 5 Char"/>
    <w:basedOn w:val="Standardnpsmoodstavce"/>
    <w:link w:val="Nadpis5"/>
    <w:uiPriority w:val="9"/>
    <w:rsid w:val="003579AA"/>
    <w:rPr>
      <w:rFonts w:ascii="Times New Roman" w:eastAsia="Times New Roman" w:hAnsi="Times New Roman" w:cs="Times New Roman"/>
      <w:b/>
      <w:bCs/>
      <w:color w:val="000000"/>
      <w:lang w:eastAsia="cs-CZ"/>
    </w:rPr>
  </w:style>
  <w:style w:type="paragraph" w:styleId="Obsah1">
    <w:name w:val="toc 1"/>
    <w:basedOn w:val="Normln"/>
    <w:next w:val="Normln"/>
    <w:autoRedefine/>
    <w:uiPriority w:val="39"/>
    <w:unhideWhenUsed/>
    <w:rsid w:val="00E87B99"/>
    <w:pPr>
      <w:tabs>
        <w:tab w:val="right" w:pos="9062"/>
      </w:tabs>
      <w:spacing w:before="360" w:after="0"/>
    </w:pPr>
    <w:rPr>
      <w:rFonts w:ascii="Times New Roman" w:eastAsia="Times New Roman" w:hAnsi="Times New Roman" w:cs="Times New Roman"/>
      <w:b/>
      <w:bCs/>
      <w:caps/>
      <w:color w:val="000000"/>
      <w:sz w:val="28"/>
      <w:szCs w:val="28"/>
      <w:lang w:eastAsia="cs-CZ"/>
    </w:rPr>
  </w:style>
  <w:style w:type="paragraph" w:styleId="Obsah2">
    <w:name w:val="toc 2"/>
    <w:basedOn w:val="Normln"/>
    <w:next w:val="Normln"/>
    <w:autoRedefine/>
    <w:uiPriority w:val="39"/>
    <w:unhideWhenUsed/>
    <w:rsid w:val="003579AA"/>
    <w:pPr>
      <w:spacing w:before="240" w:after="0"/>
    </w:pPr>
    <w:rPr>
      <w:rFonts w:cstheme="minorHAnsi"/>
      <w:b/>
      <w:bCs/>
      <w:sz w:val="20"/>
      <w:szCs w:val="20"/>
    </w:rPr>
  </w:style>
  <w:style w:type="paragraph" w:styleId="Obsah3">
    <w:name w:val="toc 3"/>
    <w:basedOn w:val="Normln"/>
    <w:next w:val="Normln"/>
    <w:autoRedefine/>
    <w:uiPriority w:val="39"/>
    <w:unhideWhenUsed/>
    <w:rsid w:val="003579AA"/>
    <w:pPr>
      <w:spacing w:after="0"/>
      <w:ind w:left="220"/>
    </w:pPr>
    <w:rPr>
      <w:rFonts w:cstheme="minorHAnsi"/>
      <w:sz w:val="20"/>
      <w:szCs w:val="20"/>
    </w:rPr>
  </w:style>
  <w:style w:type="paragraph" w:styleId="Obsah4">
    <w:name w:val="toc 4"/>
    <w:basedOn w:val="Normln"/>
    <w:next w:val="Normln"/>
    <w:autoRedefine/>
    <w:uiPriority w:val="39"/>
    <w:unhideWhenUsed/>
    <w:rsid w:val="003579AA"/>
    <w:pPr>
      <w:spacing w:after="0"/>
      <w:ind w:left="440"/>
    </w:pPr>
    <w:rPr>
      <w:rFonts w:cstheme="minorHAnsi"/>
      <w:sz w:val="20"/>
      <w:szCs w:val="20"/>
    </w:rPr>
  </w:style>
  <w:style w:type="paragraph" w:styleId="Obsah5">
    <w:name w:val="toc 5"/>
    <w:basedOn w:val="Normln"/>
    <w:next w:val="Normln"/>
    <w:autoRedefine/>
    <w:uiPriority w:val="39"/>
    <w:unhideWhenUsed/>
    <w:rsid w:val="003579AA"/>
    <w:pPr>
      <w:spacing w:after="0"/>
      <w:ind w:left="660"/>
    </w:pPr>
    <w:rPr>
      <w:rFonts w:cstheme="minorHAnsi"/>
      <w:sz w:val="20"/>
      <w:szCs w:val="20"/>
    </w:rPr>
  </w:style>
  <w:style w:type="paragraph" w:styleId="Obsah6">
    <w:name w:val="toc 6"/>
    <w:basedOn w:val="Normln"/>
    <w:next w:val="Normln"/>
    <w:autoRedefine/>
    <w:uiPriority w:val="39"/>
    <w:unhideWhenUsed/>
    <w:rsid w:val="003579AA"/>
    <w:pPr>
      <w:spacing w:after="0"/>
      <w:ind w:left="880"/>
    </w:pPr>
    <w:rPr>
      <w:rFonts w:cstheme="minorHAnsi"/>
      <w:sz w:val="20"/>
      <w:szCs w:val="20"/>
    </w:rPr>
  </w:style>
  <w:style w:type="paragraph" w:styleId="Obsah7">
    <w:name w:val="toc 7"/>
    <w:basedOn w:val="Normln"/>
    <w:next w:val="Normln"/>
    <w:autoRedefine/>
    <w:uiPriority w:val="39"/>
    <w:unhideWhenUsed/>
    <w:rsid w:val="003579AA"/>
    <w:pPr>
      <w:spacing w:after="0"/>
      <w:ind w:left="1100"/>
    </w:pPr>
    <w:rPr>
      <w:rFonts w:cstheme="minorHAnsi"/>
      <w:sz w:val="20"/>
      <w:szCs w:val="20"/>
    </w:rPr>
  </w:style>
  <w:style w:type="paragraph" w:styleId="Obsah8">
    <w:name w:val="toc 8"/>
    <w:basedOn w:val="Normln"/>
    <w:next w:val="Normln"/>
    <w:autoRedefine/>
    <w:uiPriority w:val="39"/>
    <w:unhideWhenUsed/>
    <w:rsid w:val="003579AA"/>
    <w:pPr>
      <w:spacing w:after="0"/>
      <w:ind w:left="1320"/>
    </w:pPr>
    <w:rPr>
      <w:rFonts w:cstheme="minorHAnsi"/>
      <w:sz w:val="20"/>
      <w:szCs w:val="20"/>
    </w:rPr>
  </w:style>
  <w:style w:type="paragraph" w:styleId="Obsah9">
    <w:name w:val="toc 9"/>
    <w:basedOn w:val="Normln"/>
    <w:next w:val="Normln"/>
    <w:autoRedefine/>
    <w:uiPriority w:val="39"/>
    <w:unhideWhenUsed/>
    <w:rsid w:val="003579AA"/>
    <w:pPr>
      <w:spacing w:after="0"/>
      <w:ind w:left="1540"/>
    </w:pPr>
    <w:rPr>
      <w:rFonts w:cstheme="minorHAnsi"/>
      <w:sz w:val="20"/>
      <w:szCs w:val="20"/>
    </w:rPr>
  </w:style>
  <w:style w:type="character" w:styleId="Hypertextovodkaz">
    <w:name w:val="Hyperlink"/>
    <w:basedOn w:val="Standardnpsmoodstavce"/>
    <w:uiPriority w:val="99"/>
    <w:unhideWhenUsed/>
    <w:rsid w:val="003579AA"/>
    <w:rPr>
      <w:color w:val="0563C1" w:themeColor="hyperlink"/>
      <w:u w:val="single"/>
    </w:rPr>
  </w:style>
  <w:style w:type="paragraph" w:styleId="Zhlav">
    <w:name w:val="header"/>
    <w:basedOn w:val="Normln"/>
    <w:link w:val="ZhlavChar"/>
    <w:uiPriority w:val="99"/>
    <w:unhideWhenUsed/>
    <w:rsid w:val="00A559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5955"/>
  </w:style>
  <w:style w:type="paragraph" w:styleId="Zpat">
    <w:name w:val="footer"/>
    <w:basedOn w:val="Normln"/>
    <w:link w:val="ZpatChar"/>
    <w:uiPriority w:val="99"/>
    <w:unhideWhenUsed/>
    <w:rsid w:val="00A55955"/>
    <w:pPr>
      <w:tabs>
        <w:tab w:val="center" w:pos="4536"/>
        <w:tab w:val="right" w:pos="9072"/>
      </w:tabs>
      <w:spacing w:after="0" w:line="240" w:lineRule="auto"/>
    </w:pPr>
  </w:style>
  <w:style w:type="character" w:customStyle="1" w:styleId="ZpatChar">
    <w:name w:val="Zápatí Char"/>
    <w:basedOn w:val="Standardnpsmoodstavce"/>
    <w:link w:val="Zpat"/>
    <w:uiPriority w:val="99"/>
    <w:rsid w:val="00A55955"/>
  </w:style>
  <w:style w:type="character" w:styleId="Odkaznakoment">
    <w:name w:val="annotation reference"/>
    <w:basedOn w:val="Standardnpsmoodstavce"/>
    <w:uiPriority w:val="99"/>
    <w:semiHidden/>
    <w:unhideWhenUsed/>
    <w:rsid w:val="002A4833"/>
    <w:rPr>
      <w:sz w:val="16"/>
      <w:szCs w:val="16"/>
    </w:rPr>
  </w:style>
  <w:style w:type="paragraph" w:styleId="Textkomente">
    <w:name w:val="annotation text"/>
    <w:basedOn w:val="Normln"/>
    <w:link w:val="TextkomenteChar"/>
    <w:uiPriority w:val="99"/>
    <w:semiHidden/>
    <w:unhideWhenUsed/>
    <w:rsid w:val="002A4833"/>
    <w:pPr>
      <w:spacing w:line="240" w:lineRule="auto"/>
    </w:pPr>
    <w:rPr>
      <w:sz w:val="20"/>
      <w:szCs w:val="20"/>
    </w:rPr>
  </w:style>
  <w:style w:type="character" w:customStyle="1" w:styleId="TextkomenteChar">
    <w:name w:val="Text komentáře Char"/>
    <w:basedOn w:val="Standardnpsmoodstavce"/>
    <w:link w:val="Textkomente"/>
    <w:uiPriority w:val="99"/>
    <w:semiHidden/>
    <w:rsid w:val="002A4833"/>
    <w:rPr>
      <w:sz w:val="20"/>
      <w:szCs w:val="20"/>
    </w:rPr>
  </w:style>
  <w:style w:type="paragraph" w:styleId="Pedmtkomente">
    <w:name w:val="annotation subject"/>
    <w:basedOn w:val="Textkomente"/>
    <w:next w:val="Textkomente"/>
    <w:link w:val="PedmtkomenteChar"/>
    <w:uiPriority w:val="99"/>
    <w:semiHidden/>
    <w:unhideWhenUsed/>
    <w:rsid w:val="002A4833"/>
    <w:rPr>
      <w:b/>
      <w:bCs/>
    </w:rPr>
  </w:style>
  <w:style w:type="character" w:customStyle="1" w:styleId="PedmtkomenteChar">
    <w:name w:val="Předmět komentáře Char"/>
    <w:basedOn w:val="TextkomenteChar"/>
    <w:link w:val="Pedmtkomente"/>
    <w:uiPriority w:val="99"/>
    <w:semiHidden/>
    <w:rsid w:val="002A4833"/>
    <w:rPr>
      <w:b/>
      <w:bCs/>
      <w:sz w:val="20"/>
      <w:szCs w:val="20"/>
    </w:rPr>
  </w:style>
  <w:style w:type="paragraph" w:styleId="Textbubliny">
    <w:name w:val="Balloon Text"/>
    <w:basedOn w:val="Normln"/>
    <w:link w:val="TextbublinyChar"/>
    <w:uiPriority w:val="99"/>
    <w:semiHidden/>
    <w:unhideWhenUsed/>
    <w:rsid w:val="002A483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4833"/>
    <w:rPr>
      <w:rFonts w:ascii="Segoe UI" w:hAnsi="Segoe UI" w:cs="Segoe UI"/>
      <w:sz w:val="18"/>
      <w:szCs w:val="18"/>
    </w:rPr>
  </w:style>
  <w:style w:type="paragraph" w:styleId="Revize">
    <w:name w:val="Revision"/>
    <w:hidden/>
    <w:uiPriority w:val="99"/>
    <w:semiHidden/>
    <w:rsid w:val="004B06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94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611A0-F770-4CF1-B4D9-0330CAF4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3133</Words>
  <Characters>18485</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Ondra</dc:creator>
  <cp:lastModifiedBy>Ondra</cp:lastModifiedBy>
  <cp:revision>7</cp:revision>
  <cp:lastPrinted>2019-11-05T08:51:00Z</cp:lastPrinted>
  <dcterms:created xsi:type="dcterms:W3CDTF">2019-11-04T21:43:00Z</dcterms:created>
  <dcterms:modified xsi:type="dcterms:W3CDTF">2019-11-10T19:22:00Z</dcterms:modified>
</cp:coreProperties>
</file>